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169" w:rsidRPr="00530EE1" w:rsidRDefault="003C4169" w:rsidP="003C4169">
      <w:pPr>
        <w:rPr>
          <w:sz w:val="23"/>
        </w:rPr>
      </w:pPr>
    </w:p>
    <w:p w:rsidR="003C4169" w:rsidRPr="00530EE1" w:rsidRDefault="003C4169" w:rsidP="003C4169">
      <w:pPr>
        <w:rPr>
          <w:sz w:val="23"/>
        </w:rPr>
      </w:pPr>
    </w:p>
    <w:p w:rsidR="003C4169" w:rsidRPr="00530EE1" w:rsidRDefault="003C4169" w:rsidP="003C4169">
      <w:pPr>
        <w:rPr>
          <w:sz w:val="23"/>
        </w:rPr>
      </w:pPr>
    </w:p>
    <w:p w:rsidR="003C4169" w:rsidRPr="00530EE1" w:rsidRDefault="003C4169" w:rsidP="003C4169">
      <w:pPr>
        <w:rPr>
          <w:sz w:val="23"/>
        </w:rPr>
      </w:pPr>
    </w:p>
    <w:p w:rsidR="003C4169" w:rsidRPr="00530EE1" w:rsidRDefault="003C4169" w:rsidP="003C4169">
      <w:pPr>
        <w:rPr>
          <w:sz w:val="23"/>
        </w:rPr>
      </w:pPr>
    </w:p>
    <w:p w:rsidR="003C4169" w:rsidRPr="00530EE1" w:rsidRDefault="003C4169" w:rsidP="003C4169">
      <w:pPr>
        <w:rPr>
          <w:sz w:val="23"/>
        </w:rPr>
      </w:pPr>
    </w:p>
    <w:p w:rsidR="003C4169" w:rsidRPr="00530EE1" w:rsidRDefault="003C4169" w:rsidP="003C4169">
      <w:pPr>
        <w:rPr>
          <w:sz w:val="23"/>
        </w:rPr>
      </w:pPr>
    </w:p>
    <w:p w:rsidR="003C4169" w:rsidRDefault="003C4169" w:rsidP="003C4169">
      <w:pPr>
        <w:rPr>
          <w:sz w:val="70"/>
        </w:rPr>
      </w:pPr>
      <w:r w:rsidRPr="0064592E">
        <w:rPr>
          <w:sz w:val="70"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3pt;height:283.5pt" fillcolor="#06c" strokecolor="#9cf" strokeweight="1.5pt">
            <v:shadow on="t" color="#900"/>
            <v:textpath style="font-family:&quot;Georgia&quot;;font-size:32pt;v-text-kern:t" trim="t" fitpath="t" string="Программа&#10;&#10;социально-личностного развития&#10;детей дошкольного и младшего &#10;школьного возраста&#10;&quot;ЗДРАВСТВУЙ&quot;"/>
          </v:shape>
        </w:pict>
      </w:r>
    </w:p>
    <w:p w:rsidR="003C4169" w:rsidRDefault="003C4169" w:rsidP="003C4169">
      <w:pPr>
        <w:rPr>
          <w:sz w:val="70"/>
        </w:rPr>
      </w:pPr>
    </w:p>
    <w:p w:rsidR="003C4169" w:rsidRDefault="003C4169" w:rsidP="003C4169">
      <w:pPr>
        <w:rPr>
          <w:sz w:val="70"/>
        </w:rPr>
      </w:pPr>
    </w:p>
    <w:p w:rsidR="003C4169" w:rsidRDefault="003C4169" w:rsidP="003C4169">
      <w:pPr>
        <w:ind w:left="6372" w:firstLine="708"/>
        <w:jc w:val="center"/>
      </w:pPr>
    </w:p>
    <w:p w:rsidR="003C4169" w:rsidRDefault="003C4169" w:rsidP="003C4169">
      <w:pPr>
        <w:spacing w:after="360"/>
        <w:jc w:val="center"/>
      </w:pPr>
      <w:r>
        <w:t>АКТУАЛЬНОСТЬ.</w:t>
      </w:r>
    </w:p>
    <w:p w:rsidR="003C4169" w:rsidRDefault="003C4169" w:rsidP="003C4169">
      <w:pPr>
        <w:ind w:firstLine="709"/>
      </w:pPr>
      <w:r>
        <w:t>Многие педагоги, учителя и воспитатели считают, что и им и детям сейчас приходится тяжелее, чем раньше. Они отмечают, что изменилось все: и дети, и их родители, и отношения семьи к школе, ДОУ. Они говорят о том, что дети сейчас иначе общаются друг с другом.</w:t>
      </w:r>
    </w:p>
    <w:p w:rsidR="003C4169" w:rsidRDefault="003C4169" w:rsidP="003C4169">
      <w:pPr>
        <w:ind w:firstLine="709"/>
      </w:pPr>
      <w:r>
        <w:lastRenderedPageBreak/>
        <w:t>Этому существует множество объяснений. Мы знаем, что члены семьи теперь проводят все меньше и меньше времени вместе, родители смотрят телевизор, а дети проводят время за компьютером. Число детей растущих без «присмотра» взрослых  значительно возросло. У многих родителей хватает своих личных трудностей, а также вредных привычек и зависимостей. В результате разводов все большее</w:t>
      </w:r>
      <w:r w:rsidRPr="005256BF">
        <w:t xml:space="preserve"> количество</w:t>
      </w:r>
      <w:r>
        <w:t xml:space="preserve"> детей живет с одним из родителей. Дети меньше занимаются спортом, многие не регулярно питаются. Учителя говорят о том, что даже маленькие дети теперь уже не такие вежливые и «невинные» как раньше. Их грубое поведение часто повторяет увиденное на экране. Для многих детей все труднее становится нормально взаимодействовать с другими. Они не понимают и не учитывают индивидуальных особенностей других людей. Им с трудом удается слушать других.</w:t>
      </w:r>
    </w:p>
    <w:p w:rsidR="003C4169" w:rsidRDefault="003C4169" w:rsidP="003C4169">
      <w:pPr>
        <w:ind w:firstLine="709"/>
      </w:pPr>
      <w:r>
        <w:t>Мы живем в эпоху полную противоречий. И у детей, и у родителей стало больше возможностей для приятного времяпровождения, и в то же время, они чаще жалуются на скуку. Культура все больше внимания уделяет чувствам, и в то же время мы все меньше встречаемся с сочувствием, готовностью помочь окружающим. Хотя появилось немало способов экономии времени, как раз времени нам и не хватает. Увеличивается число людей с серьезными психологическими проблемами.</w:t>
      </w:r>
    </w:p>
    <w:p w:rsidR="003C4169" w:rsidRPr="005256BF" w:rsidRDefault="003C4169" w:rsidP="003C4169">
      <w:pPr>
        <w:ind w:firstLine="709"/>
      </w:pPr>
      <w:r w:rsidRPr="005256BF">
        <w:t>На детей давят изменения не только в школе и дома. Они чувствуют, что и в профессиональной жизни происходят полные драматизма изменения. Рынок труда стал придирчивым. Для многих, похоже, уже нет на нем места, а те</w:t>
      </w:r>
      <w:r>
        <w:t>,</w:t>
      </w:r>
      <w:r w:rsidRPr="005256BF">
        <w:t xml:space="preserve"> кто</w:t>
      </w:r>
      <w:r>
        <w:t xml:space="preserve"> получает возможность работать, </w:t>
      </w:r>
      <w:r w:rsidRPr="005256BF">
        <w:t xml:space="preserve"> должны быть не только квалифицированными специалистами в своей области, но и обладать рядом совершенно новых социальных навыков: они должны уметь общаться с самыми разными категориями людей, быть способным работать в команде, заинтересовывать и мотивировать других.</w:t>
      </w:r>
    </w:p>
    <w:p w:rsidR="003C4169" w:rsidRDefault="003C4169" w:rsidP="003C4169">
      <w:pPr>
        <w:ind w:firstLine="709"/>
      </w:pPr>
      <w:r>
        <w:t>Эти проблемы заставили нас пересмотреть многие позиции в воспитании детей и взяться за создание «программы», которая позволила бы приблизиться к их решению.</w:t>
      </w:r>
    </w:p>
    <w:p w:rsidR="003C4169" w:rsidRDefault="003C4169" w:rsidP="003C4169">
      <w:pPr>
        <w:jc w:val="center"/>
        <w:rPr>
          <w:sz w:val="28"/>
          <w:szCs w:val="28"/>
        </w:rPr>
      </w:pPr>
    </w:p>
    <w:p w:rsidR="003C4169" w:rsidRDefault="003C4169" w:rsidP="003C4169">
      <w:pPr>
        <w:ind w:firstLine="1134"/>
      </w:pPr>
      <w:r w:rsidRPr="00372F3C">
        <w:t xml:space="preserve">Проблема становления межличностного общения на </w:t>
      </w:r>
      <w:r>
        <w:t>основе человеческих отношений связана с дефицитом воспитанности, доброты, культуры, неустойчивыми нравственными критериями в воспитании ребенка в сегодняшних условиях. Поэтому, должное внимание в воспитательно-образовательной работе дошкольных учреждений должно быть уделено становлению межличностного общения сверстников.</w:t>
      </w:r>
    </w:p>
    <w:p w:rsidR="003C4169" w:rsidRDefault="003C4169" w:rsidP="003C4169">
      <w:pPr>
        <w:ind w:firstLine="1134"/>
      </w:pPr>
      <w:r>
        <w:t>Необходимость раннего формирования положительного опыта общения детей обусловлена тем, что его отсутствие  приводит к стихийному возникновению у них негативных форм поведения, к ненужным конфликтам. Дети стремятся, но не умеют вступать в контакт, выбирать уместные способы общения со сверстниками, проявлять вежливое, доброжелательное отношение к ним, соблюдать, разговаривая, этикет, слушать партнера.</w:t>
      </w:r>
    </w:p>
    <w:p w:rsidR="003C4169" w:rsidRDefault="003C4169" w:rsidP="003C4169">
      <w:pPr>
        <w:ind w:firstLine="1134"/>
      </w:pPr>
      <w:r>
        <w:t xml:space="preserve">У детей 6-го года жизни, </w:t>
      </w:r>
      <w:proofErr w:type="gramStart"/>
      <w:r>
        <w:t>возможно</w:t>
      </w:r>
      <w:proofErr w:type="gramEnd"/>
      <w:r>
        <w:t xml:space="preserve"> сформировать следующие умения общения со сверстниками:</w:t>
      </w:r>
    </w:p>
    <w:p w:rsidR="003C4169" w:rsidRDefault="003C4169" w:rsidP="003C4169">
      <w:pPr>
        <w:ind w:firstLine="1134"/>
      </w:pPr>
      <w:r>
        <w:t>1-й ряд умений – использовать речевые этикетные формулы (приветствие, прощание, благодарность); установление контакта (при помощи речевых и неречевых средств); выражать свое настроение; принимать ведущую роль в разговоре, не нарушая этикета (тон, общения, размещение партнеров по отношению друг к другу, особенности мимики и жестикуляции).</w:t>
      </w:r>
    </w:p>
    <w:p w:rsidR="003C4169" w:rsidRDefault="003C4169" w:rsidP="003C4169">
      <w:pPr>
        <w:ind w:firstLine="1134"/>
      </w:pPr>
      <w:r>
        <w:lastRenderedPageBreak/>
        <w:t>2-й ряд умений – внимательно относиться к собеседнику, понимать его эмоциональное состояние.</w:t>
      </w:r>
    </w:p>
    <w:p w:rsidR="003C4169" w:rsidRDefault="003C4169" w:rsidP="003C4169">
      <w:pPr>
        <w:ind w:firstLine="1134"/>
      </w:pPr>
      <w:r>
        <w:t>Формирование межличностного общения у старших дошкольников протекает в соответствии с психолого-педагогическими особенностями их возраста.</w:t>
      </w:r>
    </w:p>
    <w:p w:rsidR="003C4169" w:rsidRDefault="003C4169" w:rsidP="003C4169">
      <w:pPr>
        <w:ind w:firstLine="1134"/>
      </w:pPr>
      <w:r>
        <w:t>Шестой год жизни характеризуется произвольностью поведения и психических процессов – внимания, памяти, восприятия. Детей начинают интересовать человеческие отношения и нормы поведения больше, чем жизнь животных и явления природы.</w:t>
      </w:r>
    </w:p>
    <w:p w:rsidR="003C4169" w:rsidRDefault="003C4169" w:rsidP="003C4169">
      <w:pPr>
        <w:ind w:firstLine="1134"/>
      </w:pPr>
      <w:r>
        <w:t xml:space="preserve">Для них важно общение, как </w:t>
      </w:r>
      <w:proofErr w:type="gramStart"/>
      <w:r>
        <w:t>со</w:t>
      </w:r>
      <w:proofErr w:type="gramEnd"/>
      <w:r>
        <w:t xml:space="preserve"> взрослыми, так и со сверстниками.</w:t>
      </w:r>
    </w:p>
    <w:p w:rsidR="003C4169" w:rsidRDefault="003C4169" w:rsidP="003C4169">
      <w:pPr>
        <w:ind w:firstLine="1134"/>
      </w:pPr>
      <w:r>
        <w:t>Начало школьной жизни – серьезное испытание для большинства детей, приходящих в первый класс. Они должны привыкать к новому коллективу, к новым требованиям, к повседневным обязанностям. Как правило, ребята стремятся стать школьниками, но для многих из них школьный распорядок слишком регламентирован и строг. Особенно сложно «перестроиться» тем детям, которые еще эмоционально не готовы к роли школьника – для них период адаптации к школе может быть травмирующим.</w:t>
      </w:r>
    </w:p>
    <w:p w:rsidR="003C4169" w:rsidRDefault="003C4169" w:rsidP="003C4169">
      <w:pPr>
        <w:ind w:firstLine="1134"/>
      </w:pPr>
      <w:r>
        <w:t>Особенность психологии ребенка младшего школьного возраста заключается в том, что он еще мало осознает свои переживания и далеко не всегда способен понять причины, их вызывающие. На трудности в школе ребенок чаще всего отвечает эмоциональными реакциями – гневом, страхом, обидой.</w:t>
      </w:r>
    </w:p>
    <w:p w:rsidR="003C4169" w:rsidRDefault="003C4169" w:rsidP="003C4169">
      <w:pPr>
        <w:ind w:firstLine="1134"/>
      </w:pPr>
      <w:r>
        <w:t xml:space="preserve">Многие дети в это время нуждаются в поддержке, помощи взрослых. Поэтому важно, чтобы родители и </w:t>
      </w:r>
      <w:proofErr w:type="gramStart"/>
      <w:r>
        <w:t>учителя, вместе с психологами, вникли</w:t>
      </w:r>
      <w:proofErr w:type="gramEnd"/>
      <w:r>
        <w:t xml:space="preserve"> в проблемы ребенка, его переживания. Только тогда они смогут оказать ребенку эффективную помощь.</w:t>
      </w:r>
    </w:p>
    <w:p w:rsidR="003C4169" w:rsidRDefault="003C4169" w:rsidP="003C4169">
      <w:pPr>
        <w:ind w:firstLine="1134"/>
      </w:pPr>
      <w:r>
        <w:t xml:space="preserve">Чтобы младший школьник мог сознательно регулировать поведение, нужно научить его адекватно выражать свои чувства, находить конструктивные способы выхода из сложных ситуаций. Если не сделать этого, </w:t>
      </w:r>
      <w:proofErr w:type="spellStart"/>
      <w:r>
        <w:t>неотреагированные</w:t>
      </w:r>
      <w:proofErr w:type="spellEnd"/>
      <w:r>
        <w:t xml:space="preserve"> чувства будут долго определять жизнь ребенка, создавая все новые субъективные трудности.</w:t>
      </w:r>
    </w:p>
    <w:p w:rsidR="003C4169" w:rsidRDefault="003C4169" w:rsidP="003C4169">
      <w:pPr>
        <w:ind w:firstLine="1134"/>
      </w:pPr>
      <w:r>
        <w:t>В младшем школьном возрасте у детей особенно активно происходит формирование произвольности, внутреннего плана действий, начинает развиваться способность к рефлексии. Поэтому именно на этом этапе ребенок может успешно овладевать средствами и способами анализа своего поведения и поведения других людей.</w:t>
      </w:r>
    </w:p>
    <w:p w:rsidR="003C4169" w:rsidRDefault="003C4169" w:rsidP="003C4169">
      <w:pPr>
        <w:ind w:firstLine="1134"/>
      </w:pPr>
      <w:r>
        <w:t>Предлагаемая программа формирования эмоциональной стабильности и положительной самооценки у детей направлена на решение этих задач.</w:t>
      </w:r>
    </w:p>
    <w:p w:rsidR="003C4169" w:rsidRDefault="003C4169" w:rsidP="003C4169">
      <w:pPr>
        <w:ind w:firstLine="1134"/>
      </w:pPr>
    </w:p>
    <w:p w:rsidR="003C4169" w:rsidRPr="00E57BE3" w:rsidRDefault="003C4169" w:rsidP="003C4169">
      <w:pPr>
        <w:ind w:firstLine="1134"/>
        <w:jc w:val="center"/>
        <w:rPr>
          <w:sz w:val="32"/>
          <w:szCs w:val="32"/>
        </w:rPr>
      </w:pPr>
      <w:r w:rsidRPr="00E57BE3">
        <w:rPr>
          <w:sz w:val="32"/>
          <w:szCs w:val="32"/>
        </w:rPr>
        <w:t>ПРОГРАММА</w:t>
      </w:r>
    </w:p>
    <w:p w:rsidR="003C4169" w:rsidRDefault="003C4169" w:rsidP="003C4169">
      <w:pPr>
        <w:ind w:left="1134"/>
        <w:jc w:val="center"/>
        <w:rPr>
          <w:sz w:val="32"/>
          <w:szCs w:val="32"/>
        </w:rPr>
      </w:pPr>
      <w:r w:rsidRPr="00E57BE3">
        <w:rPr>
          <w:sz w:val="32"/>
          <w:szCs w:val="32"/>
        </w:rPr>
        <w:t>СОЦИАЛЬНО – ЛИЧНОСТНОГО РАЗВИТИЯ ДЕТЕЙ ДОШКОЛЬНОГО И МЛАДШЕГО ШКОЛЬНОГО</w:t>
      </w:r>
    </w:p>
    <w:p w:rsidR="003C4169" w:rsidRDefault="003C4169" w:rsidP="003C4169">
      <w:pPr>
        <w:ind w:firstLine="1134"/>
        <w:jc w:val="center"/>
        <w:rPr>
          <w:sz w:val="32"/>
          <w:szCs w:val="32"/>
        </w:rPr>
      </w:pPr>
      <w:r w:rsidRPr="00E57BE3">
        <w:rPr>
          <w:sz w:val="32"/>
          <w:szCs w:val="32"/>
        </w:rPr>
        <w:t>ВОЗРАСТА.</w:t>
      </w:r>
    </w:p>
    <w:p w:rsidR="003C4169" w:rsidRDefault="003C4169" w:rsidP="003C4169">
      <w:pPr>
        <w:spacing w:before="360" w:after="600"/>
        <w:ind w:firstLine="1134"/>
        <w:jc w:val="center"/>
        <w:rPr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762"/>
        <w:gridCol w:w="835"/>
        <w:gridCol w:w="6974"/>
      </w:tblGrid>
      <w:tr w:rsidR="003C4169" w:rsidTr="00462FB3">
        <w:tc>
          <w:tcPr>
            <w:tcW w:w="1791" w:type="dxa"/>
          </w:tcPr>
          <w:p w:rsidR="003C4169" w:rsidRDefault="003C4169" w:rsidP="00462F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БЛОК №</w:t>
            </w:r>
            <w:r>
              <w:rPr>
                <w:sz w:val="32"/>
                <w:szCs w:val="32"/>
                <w:lang w:val="en-US"/>
              </w:rPr>
              <w:t xml:space="preserve"> I</w:t>
            </w:r>
            <w:r>
              <w:rPr>
                <w:sz w:val="32"/>
                <w:szCs w:val="32"/>
              </w:rPr>
              <w:t>:</w:t>
            </w:r>
          </w:p>
        </w:tc>
        <w:tc>
          <w:tcPr>
            <w:tcW w:w="935" w:type="dxa"/>
          </w:tcPr>
          <w:p w:rsidR="003C4169" w:rsidRDefault="003C4169" w:rsidP="00462FB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695" w:type="dxa"/>
          </w:tcPr>
          <w:p w:rsidR="003C4169" w:rsidRPr="00F43F60" w:rsidRDefault="003C4169" w:rsidP="00462FB3">
            <w:r w:rsidRPr="00F43F60">
              <w:t>Формирование умения общения со сверстниками дошкольников и младших школьников.</w:t>
            </w:r>
          </w:p>
        </w:tc>
      </w:tr>
      <w:tr w:rsidR="003C4169" w:rsidTr="00462FB3">
        <w:tc>
          <w:tcPr>
            <w:tcW w:w="1791" w:type="dxa"/>
          </w:tcPr>
          <w:p w:rsidR="003C4169" w:rsidRDefault="003C4169" w:rsidP="00462FB3">
            <w:pPr>
              <w:rPr>
                <w:sz w:val="32"/>
                <w:szCs w:val="32"/>
              </w:rPr>
            </w:pPr>
          </w:p>
        </w:tc>
        <w:tc>
          <w:tcPr>
            <w:tcW w:w="935" w:type="dxa"/>
          </w:tcPr>
          <w:p w:rsidR="003C4169" w:rsidRDefault="003C4169" w:rsidP="00462FB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695" w:type="dxa"/>
          </w:tcPr>
          <w:p w:rsidR="003C4169" w:rsidRPr="00F43F60" w:rsidRDefault="003C4169" w:rsidP="00462FB3"/>
        </w:tc>
      </w:tr>
      <w:tr w:rsidR="003C4169" w:rsidTr="00462FB3">
        <w:tc>
          <w:tcPr>
            <w:tcW w:w="1791" w:type="dxa"/>
          </w:tcPr>
          <w:p w:rsidR="003C4169" w:rsidRPr="00F43F60" w:rsidRDefault="003C4169" w:rsidP="00462FB3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 xml:space="preserve">БЛОК № </w:t>
            </w:r>
            <w:r>
              <w:rPr>
                <w:sz w:val="32"/>
                <w:szCs w:val="32"/>
                <w:lang w:val="en-US"/>
              </w:rPr>
              <w:t>II</w:t>
            </w:r>
          </w:p>
        </w:tc>
        <w:tc>
          <w:tcPr>
            <w:tcW w:w="935" w:type="dxa"/>
          </w:tcPr>
          <w:p w:rsidR="003C4169" w:rsidRDefault="003C4169" w:rsidP="00462FB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695" w:type="dxa"/>
          </w:tcPr>
          <w:p w:rsidR="003C4169" w:rsidRPr="00F43F60" w:rsidRDefault="003C4169" w:rsidP="00462FB3">
            <w:proofErr w:type="spellStart"/>
            <w:r>
              <w:t>Коррекционно</w:t>
            </w:r>
            <w:proofErr w:type="spellEnd"/>
            <w:r>
              <w:t xml:space="preserve"> – развивающая программа формирования эмоциональной стабильности и положительной самооценки у детей младшего школьного возраста.</w:t>
            </w:r>
          </w:p>
        </w:tc>
      </w:tr>
      <w:tr w:rsidR="003C4169" w:rsidTr="00462FB3">
        <w:tc>
          <w:tcPr>
            <w:tcW w:w="1791" w:type="dxa"/>
          </w:tcPr>
          <w:p w:rsidR="003C4169" w:rsidRDefault="003C4169" w:rsidP="00462FB3">
            <w:pPr>
              <w:rPr>
                <w:sz w:val="32"/>
                <w:szCs w:val="32"/>
              </w:rPr>
            </w:pPr>
          </w:p>
        </w:tc>
        <w:tc>
          <w:tcPr>
            <w:tcW w:w="935" w:type="dxa"/>
          </w:tcPr>
          <w:p w:rsidR="003C4169" w:rsidRDefault="003C4169" w:rsidP="00462FB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695" w:type="dxa"/>
          </w:tcPr>
          <w:p w:rsidR="003C4169" w:rsidRPr="00F43F60" w:rsidRDefault="003C4169" w:rsidP="00462FB3"/>
        </w:tc>
      </w:tr>
      <w:tr w:rsidR="003C4169" w:rsidTr="00462FB3">
        <w:tc>
          <w:tcPr>
            <w:tcW w:w="1791" w:type="dxa"/>
          </w:tcPr>
          <w:p w:rsidR="003C4169" w:rsidRDefault="003C4169" w:rsidP="00462F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ЦЕЛИ:</w:t>
            </w:r>
          </w:p>
        </w:tc>
        <w:tc>
          <w:tcPr>
            <w:tcW w:w="935" w:type="dxa"/>
          </w:tcPr>
          <w:p w:rsidR="003C4169" w:rsidRDefault="003C4169" w:rsidP="00462FB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695" w:type="dxa"/>
          </w:tcPr>
          <w:p w:rsidR="003C4169" w:rsidRDefault="003C4169" w:rsidP="00462FB3">
            <w:r>
              <w:t>Дать детям знания об искусстве человеческих взаимоотношений.</w:t>
            </w:r>
          </w:p>
          <w:p w:rsidR="003C4169" w:rsidRDefault="003C4169" w:rsidP="00462FB3">
            <w:r>
              <w:t>Формировать социально – значимые черты личности ребенка, осознанное отношение к своим индивидуальным и личностным свойствам, переживаниям и мыслям.</w:t>
            </w:r>
          </w:p>
          <w:p w:rsidR="003C4169" w:rsidRPr="00F43F60" w:rsidRDefault="003C4169" w:rsidP="00462FB3">
            <w:r>
              <w:t>Научить общению взрослых, детей и подростков. Сохранять хорошие взаимоотношения с другими людьми, слушать и понимать других, уважать чужое мнение, следовать социальным нормам и правилам.</w:t>
            </w:r>
          </w:p>
        </w:tc>
      </w:tr>
      <w:tr w:rsidR="003C4169" w:rsidTr="00462FB3">
        <w:tc>
          <w:tcPr>
            <w:tcW w:w="1791" w:type="dxa"/>
          </w:tcPr>
          <w:p w:rsidR="003C4169" w:rsidRDefault="003C4169" w:rsidP="00462FB3">
            <w:pPr>
              <w:rPr>
                <w:sz w:val="32"/>
                <w:szCs w:val="32"/>
              </w:rPr>
            </w:pPr>
          </w:p>
        </w:tc>
        <w:tc>
          <w:tcPr>
            <w:tcW w:w="935" w:type="dxa"/>
          </w:tcPr>
          <w:p w:rsidR="003C4169" w:rsidRDefault="003C4169" w:rsidP="00462FB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695" w:type="dxa"/>
          </w:tcPr>
          <w:p w:rsidR="003C4169" w:rsidRPr="00F43F60" w:rsidRDefault="003C4169" w:rsidP="00462FB3"/>
        </w:tc>
      </w:tr>
      <w:tr w:rsidR="003C4169" w:rsidTr="00462FB3">
        <w:tc>
          <w:tcPr>
            <w:tcW w:w="1791" w:type="dxa"/>
          </w:tcPr>
          <w:p w:rsidR="003C4169" w:rsidRDefault="003C4169" w:rsidP="00462F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ЗАДАЧИ:</w:t>
            </w:r>
          </w:p>
        </w:tc>
        <w:tc>
          <w:tcPr>
            <w:tcW w:w="935" w:type="dxa"/>
          </w:tcPr>
          <w:p w:rsidR="003C4169" w:rsidRDefault="003C4169" w:rsidP="00462FB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695" w:type="dxa"/>
          </w:tcPr>
          <w:p w:rsidR="003C4169" w:rsidRDefault="003C4169" w:rsidP="003C4169">
            <w:pPr>
              <w:numPr>
                <w:ilvl w:val="0"/>
                <w:numId w:val="2"/>
              </w:numPr>
            </w:pPr>
            <w:r>
              <w:t>Сформировать эмоционально – мотивационные установки по отношению к себе, сверстникам и взрослым людям.</w:t>
            </w:r>
          </w:p>
          <w:p w:rsidR="003C4169" w:rsidRDefault="003C4169" w:rsidP="003C4169">
            <w:pPr>
              <w:numPr>
                <w:ilvl w:val="0"/>
                <w:numId w:val="2"/>
              </w:numPr>
            </w:pPr>
            <w:r>
              <w:t>Развивать эмоциональную регуляцию поведения детей, предупреждать и снижать тревожность, страхи, повышать уверенность в себе.</w:t>
            </w:r>
          </w:p>
          <w:p w:rsidR="003C4169" w:rsidRDefault="003C4169" w:rsidP="003C4169">
            <w:pPr>
              <w:numPr>
                <w:ilvl w:val="0"/>
                <w:numId w:val="2"/>
              </w:numPr>
            </w:pPr>
            <w:r>
              <w:t>Приобрести навыки, умения и опыт, необходимые для адекватного поведения в обществе.</w:t>
            </w:r>
          </w:p>
          <w:p w:rsidR="003C4169" w:rsidRPr="00F43F60" w:rsidRDefault="003C4169" w:rsidP="003C4169">
            <w:pPr>
              <w:numPr>
                <w:ilvl w:val="0"/>
                <w:numId w:val="2"/>
              </w:numPr>
            </w:pPr>
            <w:r>
              <w:t>Воспитание самого себя.</w:t>
            </w:r>
          </w:p>
        </w:tc>
      </w:tr>
      <w:tr w:rsidR="003C4169" w:rsidTr="00462FB3">
        <w:tc>
          <w:tcPr>
            <w:tcW w:w="1791" w:type="dxa"/>
          </w:tcPr>
          <w:p w:rsidR="003C4169" w:rsidRDefault="003C4169" w:rsidP="00462FB3">
            <w:pPr>
              <w:rPr>
                <w:sz w:val="32"/>
                <w:szCs w:val="32"/>
              </w:rPr>
            </w:pPr>
          </w:p>
        </w:tc>
        <w:tc>
          <w:tcPr>
            <w:tcW w:w="935" w:type="dxa"/>
          </w:tcPr>
          <w:p w:rsidR="003C4169" w:rsidRDefault="003C4169" w:rsidP="00462FB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695" w:type="dxa"/>
          </w:tcPr>
          <w:p w:rsidR="003C4169" w:rsidRPr="00F43F60" w:rsidRDefault="003C4169" w:rsidP="00462FB3"/>
        </w:tc>
      </w:tr>
    </w:tbl>
    <w:p w:rsidR="003C4169" w:rsidRDefault="003C4169" w:rsidP="003C4169">
      <w:pPr>
        <w:ind w:firstLine="1134"/>
        <w:jc w:val="center"/>
        <w:rPr>
          <w:sz w:val="32"/>
          <w:szCs w:val="32"/>
        </w:rPr>
      </w:pPr>
    </w:p>
    <w:p w:rsidR="003C4169" w:rsidRPr="00E57BE3" w:rsidRDefault="003C4169" w:rsidP="003C4169">
      <w:pPr>
        <w:ind w:left="2265" w:hanging="2265"/>
      </w:pPr>
    </w:p>
    <w:p w:rsidR="003C4169" w:rsidRDefault="003C4169" w:rsidP="003C4169">
      <w:pPr>
        <w:ind w:left="5670"/>
      </w:pPr>
      <w:r>
        <w:br w:type="page"/>
      </w:r>
      <w:r w:rsidRPr="00675BD3">
        <w:lastRenderedPageBreak/>
        <w:t>«Воспитывать</w:t>
      </w:r>
      <w:r>
        <w:t xml:space="preserve"> не значит говорить детям хорошие слова, наставлять и </w:t>
      </w:r>
      <w:proofErr w:type="spellStart"/>
      <w:r>
        <w:t>назидать</w:t>
      </w:r>
      <w:proofErr w:type="spellEnd"/>
      <w:r>
        <w:t xml:space="preserve"> их, а прежде всего самому жить  по-человечески. Кто хочет исполнить свой долг относительно детей, тот должен начать воспитание с самого себя».</w:t>
      </w:r>
    </w:p>
    <w:p w:rsidR="003C4169" w:rsidRPr="00675BD3" w:rsidRDefault="003C4169" w:rsidP="003C4169">
      <w:pPr>
        <w:ind w:left="5670"/>
      </w:pPr>
      <w:r>
        <w:t xml:space="preserve">А.Н. Острогорский </w:t>
      </w:r>
    </w:p>
    <w:p w:rsidR="003C4169" w:rsidRDefault="003C4169" w:rsidP="003C4169">
      <w:pPr>
        <w:rPr>
          <w:sz w:val="39"/>
        </w:rPr>
      </w:pPr>
    </w:p>
    <w:p w:rsidR="003C4169" w:rsidRDefault="003C4169" w:rsidP="003C4169">
      <w:pPr>
        <w:pStyle w:val="1"/>
        <w:jc w:val="center"/>
        <w:rPr>
          <w:sz w:val="39"/>
        </w:rPr>
      </w:pPr>
      <w:r>
        <w:rPr>
          <w:sz w:val="39"/>
        </w:rPr>
        <w:t>Схема программы</w:t>
      </w:r>
    </w:p>
    <w:p w:rsidR="003C4169" w:rsidRDefault="003C4169" w:rsidP="003C4169">
      <w:pPr>
        <w:rPr>
          <w:sz w:val="23"/>
        </w:rPr>
      </w:pPr>
    </w:p>
    <w:tbl>
      <w:tblPr>
        <w:tblW w:w="0" w:type="auto"/>
        <w:tblInd w:w="2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76"/>
      </w:tblGrid>
      <w:tr w:rsidR="003C4169" w:rsidTr="00462FB3">
        <w:trPr>
          <w:trHeight w:val="1634"/>
        </w:trPr>
        <w:tc>
          <w:tcPr>
            <w:tcW w:w="5076" w:type="dxa"/>
          </w:tcPr>
          <w:p w:rsidR="003C4169" w:rsidRDefault="003C4169" w:rsidP="00462FB3">
            <w:pPr>
              <w:jc w:val="center"/>
              <w:rPr>
                <w:sz w:val="35"/>
              </w:rPr>
            </w:pPr>
            <w:r>
              <w:rPr>
                <w:sz w:val="35"/>
              </w:rPr>
              <w:t xml:space="preserve">Программа </w:t>
            </w:r>
            <w:proofErr w:type="gramStart"/>
            <w:r>
              <w:rPr>
                <w:sz w:val="35"/>
              </w:rPr>
              <w:t>социально-личностного</w:t>
            </w:r>
            <w:proofErr w:type="gramEnd"/>
          </w:p>
          <w:p w:rsidR="003C4169" w:rsidRDefault="003C4169" w:rsidP="00462FB3">
            <w:pPr>
              <w:jc w:val="center"/>
              <w:rPr>
                <w:sz w:val="35"/>
              </w:rPr>
            </w:pPr>
            <w:r>
              <w:rPr>
                <w:sz w:val="35"/>
              </w:rPr>
              <w:t>Развития детей дошкольного и</w:t>
            </w:r>
          </w:p>
          <w:p w:rsidR="003C4169" w:rsidRDefault="003C4169" w:rsidP="00462FB3">
            <w:pPr>
              <w:jc w:val="center"/>
              <w:rPr>
                <w:sz w:val="35"/>
              </w:rPr>
            </w:pPr>
            <w:r>
              <w:rPr>
                <w:sz w:val="35"/>
              </w:rPr>
              <w:t>Младшего школьного возраста</w:t>
            </w:r>
          </w:p>
        </w:tc>
      </w:tr>
    </w:tbl>
    <w:p w:rsidR="003C4169" w:rsidRDefault="003C4169" w:rsidP="003C4169">
      <w:pPr>
        <w:jc w:val="center"/>
        <w:rPr>
          <w:sz w:val="23"/>
        </w:rPr>
      </w:pPr>
      <w:r>
        <w:rPr>
          <w:noProof/>
          <w:sz w:val="23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34.7pt;margin-top:.95pt;width:163.15pt;height:78.25pt;z-index:251662336;mso-position-horizontal-relative:text;mso-position-vertical-relative:text" o:connectortype="straight">
            <v:stroke endarrow="block"/>
          </v:shape>
        </w:pict>
      </w:r>
      <w:r>
        <w:rPr>
          <w:noProof/>
          <w:sz w:val="23"/>
          <w:lang w:eastAsia="ru-RU"/>
        </w:rPr>
        <w:pict>
          <v:shape id="_x0000_s1027" type="#_x0000_t32" style="position:absolute;left:0;text-align:left;margin-left:234.7pt;margin-top:.95pt;width:0;height:78.25pt;z-index:251661312;mso-position-horizontal-relative:text;mso-position-vertical-relative:text" o:connectortype="straight">
            <v:stroke endarrow="block"/>
          </v:shape>
        </w:pict>
      </w:r>
      <w:r>
        <w:rPr>
          <w:noProof/>
          <w:sz w:val="23"/>
          <w:lang w:eastAsia="ru-RU"/>
        </w:rPr>
        <w:pict>
          <v:shape id="_x0000_s1026" type="#_x0000_t32" style="position:absolute;left:0;text-align:left;margin-left:61.05pt;margin-top:.95pt;width:173.65pt;height:78.25pt;flip:x;z-index:251660288;mso-position-horizontal-relative:text;mso-position-vertical-relative:text" o:connectortype="straight">
            <v:stroke endarrow="block"/>
          </v:shape>
        </w:pict>
      </w:r>
    </w:p>
    <w:p w:rsidR="003C4169" w:rsidRDefault="003C4169" w:rsidP="003C4169">
      <w:pPr>
        <w:jc w:val="center"/>
        <w:rPr>
          <w:sz w:val="23"/>
        </w:rPr>
      </w:pPr>
    </w:p>
    <w:p w:rsidR="003C4169" w:rsidRDefault="003C4169" w:rsidP="003C4169">
      <w:pPr>
        <w:jc w:val="center"/>
        <w:rPr>
          <w:sz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222"/>
        <w:gridCol w:w="3259"/>
        <w:gridCol w:w="222"/>
        <w:gridCol w:w="3066"/>
      </w:tblGrid>
      <w:tr w:rsidR="003C4169" w:rsidTr="00462FB3">
        <w:trPr>
          <w:trHeight w:val="2136"/>
        </w:trPr>
        <w:tc>
          <w:tcPr>
            <w:tcW w:w="0" w:type="auto"/>
            <w:tcBorders>
              <w:right w:val="single" w:sz="4" w:space="0" w:color="auto"/>
            </w:tcBorders>
          </w:tcPr>
          <w:p w:rsidR="003C4169" w:rsidRDefault="003C4169" w:rsidP="00462FB3">
            <w:pPr>
              <w:jc w:val="center"/>
              <w:rPr>
                <w:sz w:val="31"/>
              </w:rPr>
            </w:pPr>
            <w:r>
              <w:rPr>
                <w:sz w:val="31"/>
              </w:rPr>
              <w:t xml:space="preserve">Формирование </w:t>
            </w:r>
          </w:p>
          <w:p w:rsidR="003C4169" w:rsidRDefault="003C4169" w:rsidP="00462FB3">
            <w:pPr>
              <w:jc w:val="center"/>
              <w:rPr>
                <w:sz w:val="31"/>
              </w:rPr>
            </w:pPr>
            <w:r>
              <w:rPr>
                <w:sz w:val="31"/>
              </w:rPr>
              <w:t>общения со сверстниками у дошкольников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4169" w:rsidRDefault="003C4169" w:rsidP="00462FB3">
            <w:pPr>
              <w:jc w:val="center"/>
              <w:rPr>
                <w:sz w:val="31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3C4169" w:rsidRDefault="003C4169" w:rsidP="00462FB3">
            <w:pPr>
              <w:jc w:val="center"/>
              <w:rPr>
                <w:sz w:val="31"/>
              </w:rPr>
            </w:pPr>
            <w:r>
              <w:rPr>
                <w:sz w:val="31"/>
              </w:rPr>
              <w:t>Формирование общения со сверстниками у младших школьников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4169" w:rsidRDefault="003C4169" w:rsidP="00462FB3">
            <w:pPr>
              <w:rPr>
                <w:sz w:val="31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C4169" w:rsidRDefault="003C4169" w:rsidP="00462FB3">
            <w:pPr>
              <w:rPr>
                <w:sz w:val="31"/>
              </w:rPr>
            </w:pPr>
            <w:r>
              <w:rPr>
                <w:sz w:val="31"/>
              </w:rPr>
              <w:t>Осознание себя как личности Формирование образа “Я”</w:t>
            </w:r>
          </w:p>
        </w:tc>
      </w:tr>
    </w:tbl>
    <w:p w:rsidR="003C4169" w:rsidRDefault="003C4169" w:rsidP="003C4169">
      <w:pPr>
        <w:jc w:val="center"/>
        <w:rPr>
          <w:sz w:val="23"/>
        </w:rPr>
      </w:pPr>
      <w:r>
        <w:rPr>
          <w:noProof/>
          <w:sz w:val="23"/>
          <w:lang w:eastAsia="ru-RU"/>
        </w:rPr>
        <w:pict>
          <v:shape id="_x0000_s1030" type="#_x0000_t32" style="position:absolute;left:0;text-align:left;margin-left:57.1pt;margin-top:.75pt;width:139.65pt;height:78.2pt;z-index:251664384;mso-position-horizontal-relative:text;mso-position-vertical-relative:text" o:connectortype="straight">
            <v:stroke endarrow="block"/>
          </v:shape>
        </w:pict>
      </w:r>
      <w:r>
        <w:rPr>
          <w:noProof/>
          <w:sz w:val="23"/>
          <w:lang w:eastAsia="ru-RU"/>
        </w:rPr>
        <w:pict>
          <v:shape id="_x0000_s1031" type="#_x0000_t32" style="position:absolute;left:0;text-align:left;margin-left:284.25pt;margin-top:.75pt;width:113.6pt;height:78.2pt;flip:x;z-index:251665408;mso-position-horizontal-relative:text;mso-position-vertical-relative:text" o:connectortype="straight">
            <v:stroke endarrow="block"/>
          </v:shape>
        </w:pict>
      </w:r>
      <w:r>
        <w:rPr>
          <w:noProof/>
          <w:sz w:val="23"/>
          <w:lang w:eastAsia="ru-RU"/>
        </w:rPr>
        <w:pict>
          <v:shape id="_x0000_s1029" type="#_x0000_t32" style="position:absolute;left:0;text-align:left;margin-left:234.7pt;margin-top:.75pt;width:0;height:78.2pt;z-index:251663360;mso-position-horizontal-relative:text;mso-position-vertical-relative:text" o:connectortype="straight">
            <v:stroke endarrow="block"/>
          </v:shape>
        </w:pict>
      </w:r>
    </w:p>
    <w:p w:rsidR="003C4169" w:rsidRDefault="003C4169" w:rsidP="003C4169">
      <w:pPr>
        <w:jc w:val="center"/>
        <w:rPr>
          <w:sz w:val="23"/>
        </w:rPr>
      </w:pPr>
    </w:p>
    <w:p w:rsidR="003C4169" w:rsidRDefault="003C4169" w:rsidP="003C4169">
      <w:pPr>
        <w:jc w:val="center"/>
        <w:rPr>
          <w:sz w:val="23"/>
        </w:rPr>
      </w:pPr>
    </w:p>
    <w:tbl>
      <w:tblPr>
        <w:tblW w:w="0" w:type="auto"/>
        <w:tblInd w:w="1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1"/>
      </w:tblGrid>
      <w:tr w:rsidR="003C4169" w:rsidTr="00462FB3">
        <w:trPr>
          <w:trHeight w:val="1403"/>
        </w:trPr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9" w:rsidRDefault="003C4169" w:rsidP="00462FB3">
            <w:pPr>
              <w:spacing w:before="240"/>
              <w:jc w:val="center"/>
              <w:rPr>
                <w:sz w:val="23"/>
              </w:rPr>
            </w:pPr>
            <w:r>
              <w:rPr>
                <w:sz w:val="31"/>
              </w:rPr>
              <w:t>Формирование эмоциональной стабильности и положительной самооценки (портрет выпускника начальной школы</w:t>
            </w:r>
            <w:r>
              <w:rPr>
                <w:sz w:val="23"/>
              </w:rPr>
              <w:t>)</w:t>
            </w:r>
          </w:p>
        </w:tc>
      </w:tr>
    </w:tbl>
    <w:p w:rsidR="003C4169" w:rsidRPr="00566491" w:rsidRDefault="003C4169" w:rsidP="003C4169">
      <w:pPr>
        <w:jc w:val="center"/>
        <w:rPr>
          <w:rFonts w:ascii="Arial" w:hAnsi="Arial" w:cs="Arial"/>
          <w:sz w:val="28"/>
          <w:szCs w:val="28"/>
        </w:rPr>
      </w:pPr>
      <w:r w:rsidRPr="00566491">
        <w:rPr>
          <w:rFonts w:ascii="Arial" w:hAnsi="Arial" w:cs="Arial"/>
          <w:sz w:val="28"/>
          <w:szCs w:val="28"/>
        </w:rPr>
        <w:t>Структура программы</w:t>
      </w:r>
    </w:p>
    <w:p w:rsidR="003C4169" w:rsidRDefault="003C4169" w:rsidP="003C4169">
      <w:pPr>
        <w:rPr>
          <w:sz w:val="3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2158"/>
        <w:gridCol w:w="7413"/>
      </w:tblGrid>
      <w:tr w:rsidR="003C4169" w:rsidTr="00462FB3">
        <w:tc>
          <w:tcPr>
            <w:tcW w:w="0" w:type="auto"/>
          </w:tcPr>
          <w:p w:rsidR="003C4169" w:rsidRPr="00566491" w:rsidRDefault="003C4169" w:rsidP="00462F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C4169" w:rsidRPr="00566491" w:rsidRDefault="003C4169" w:rsidP="00462F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C4169" w:rsidRPr="00566491" w:rsidRDefault="003C4169" w:rsidP="00462F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C4169" w:rsidRPr="00566491" w:rsidRDefault="003C4169" w:rsidP="00462F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C4169" w:rsidRPr="00566491" w:rsidRDefault="003C4169" w:rsidP="00462F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491">
              <w:rPr>
                <w:rFonts w:ascii="Arial" w:hAnsi="Arial" w:cs="Arial"/>
                <w:sz w:val="24"/>
                <w:szCs w:val="24"/>
              </w:rPr>
              <w:t>Практический курс</w:t>
            </w:r>
          </w:p>
        </w:tc>
        <w:tc>
          <w:tcPr>
            <w:tcW w:w="0" w:type="auto"/>
          </w:tcPr>
          <w:p w:rsidR="003C4169" w:rsidRPr="00566491" w:rsidRDefault="003C4169" w:rsidP="00462FB3">
            <w:pPr>
              <w:rPr>
                <w:rFonts w:ascii="Arial" w:hAnsi="Arial" w:cs="Arial"/>
                <w:sz w:val="24"/>
                <w:szCs w:val="24"/>
              </w:rPr>
            </w:pPr>
          </w:p>
          <w:p w:rsidR="003C4169" w:rsidRPr="00566491" w:rsidRDefault="003C4169" w:rsidP="00462FB3">
            <w:pPr>
              <w:rPr>
                <w:rFonts w:ascii="Arial" w:hAnsi="Arial" w:cs="Arial"/>
                <w:sz w:val="24"/>
                <w:szCs w:val="24"/>
              </w:rPr>
            </w:pPr>
            <w:r w:rsidRPr="00566491">
              <w:rPr>
                <w:rFonts w:ascii="Arial" w:hAnsi="Arial" w:cs="Arial"/>
                <w:sz w:val="24"/>
                <w:szCs w:val="24"/>
              </w:rPr>
              <w:t>1. Для детей дошкольного возраста от 3-х до 6-ти лет</w:t>
            </w:r>
          </w:p>
          <w:p w:rsidR="003C4169" w:rsidRPr="00566491" w:rsidRDefault="003C4169" w:rsidP="00462FB3">
            <w:pPr>
              <w:rPr>
                <w:rFonts w:ascii="Arial" w:hAnsi="Arial" w:cs="Arial"/>
                <w:sz w:val="24"/>
                <w:szCs w:val="24"/>
              </w:rPr>
            </w:pPr>
            <w:r w:rsidRPr="00566491">
              <w:rPr>
                <w:rFonts w:ascii="Arial" w:hAnsi="Arial" w:cs="Arial"/>
                <w:sz w:val="24"/>
                <w:szCs w:val="24"/>
              </w:rPr>
              <w:t>Формирование у детей социальных контактов и развитие способности к совместным действиям в быту и в играх</w:t>
            </w:r>
          </w:p>
          <w:p w:rsidR="003C4169" w:rsidRPr="00566491" w:rsidRDefault="003C4169" w:rsidP="00462FB3">
            <w:pPr>
              <w:rPr>
                <w:rFonts w:ascii="Arial" w:hAnsi="Arial" w:cs="Arial"/>
                <w:sz w:val="24"/>
                <w:szCs w:val="24"/>
              </w:rPr>
            </w:pPr>
            <w:r w:rsidRPr="00566491">
              <w:rPr>
                <w:rFonts w:ascii="Arial" w:hAnsi="Arial" w:cs="Arial"/>
                <w:sz w:val="24"/>
                <w:szCs w:val="24"/>
              </w:rPr>
              <w:t>2.  Для детей 6-7 лет</w:t>
            </w:r>
          </w:p>
          <w:p w:rsidR="003C4169" w:rsidRPr="00566491" w:rsidRDefault="003C4169" w:rsidP="00462FB3">
            <w:pPr>
              <w:rPr>
                <w:rFonts w:ascii="Arial" w:hAnsi="Arial" w:cs="Arial"/>
                <w:sz w:val="24"/>
                <w:szCs w:val="24"/>
              </w:rPr>
            </w:pPr>
            <w:r w:rsidRPr="00566491">
              <w:rPr>
                <w:rFonts w:ascii="Arial" w:hAnsi="Arial" w:cs="Arial"/>
                <w:sz w:val="24"/>
                <w:szCs w:val="24"/>
              </w:rPr>
              <w:t>Помощь в адаптации первоклассникам в школе</w:t>
            </w:r>
          </w:p>
          <w:p w:rsidR="003C4169" w:rsidRPr="00566491" w:rsidRDefault="003C4169" w:rsidP="00462FB3">
            <w:pPr>
              <w:rPr>
                <w:rFonts w:ascii="Arial" w:hAnsi="Arial" w:cs="Arial"/>
                <w:sz w:val="24"/>
                <w:szCs w:val="24"/>
              </w:rPr>
            </w:pPr>
            <w:r w:rsidRPr="00566491">
              <w:rPr>
                <w:rFonts w:ascii="Arial" w:hAnsi="Arial" w:cs="Arial"/>
                <w:sz w:val="24"/>
                <w:szCs w:val="24"/>
              </w:rPr>
              <w:t>3. Для детей 7-9 лет</w:t>
            </w:r>
          </w:p>
          <w:p w:rsidR="003C4169" w:rsidRPr="00566491" w:rsidRDefault="003C4169" w:rsidP="00462FB3">
            <w:pPr>
              <w:rPr>
                <w:rFonts w:ascii="Arial" w:hAnsi="Arial" w:cs="Arial"/>
                <w:sz w:val="24"/>
                <w:szCs w:val="24"/>
              </w:rPr>
            </w:pPr>
            <w:r w:rsidRPr="00566491">
              <w:rPr>
                <w:rFonts w:ascii="Arial" w:hAnsi="Arial" w:cs="Arial"/>
                <w:sz w:val="24"/>
                <w:szCs w:val="24"/>
              </w:rPr>
              <w:t>Строить особые личностные, деловые, оценочные отношения</w:t>
            </w:r>
          </w:p>
          <w:p w:rsidR="003C4169" w:rsidRPr="00566491" w:rsidRDefault="003C4169" w:rsidP="00462FB3">
            <w:pPr>
              <w:rPr>
                <w:rFonts w:ascii="Arial" w:hAnsi="Arial" w:cs="Arial"/>
                <w:sz w:val="24"/>
                <w:szCs w:val="24"/>
              </w:rPr>
            </w:pPr>
            <w:r w:rsidRPr="00566491">
              <w:rPr>
                <w:rFonts w:ascii="Arial" w:hAnsi="Arial" w:cs="Arial"/>
                <w:sz w:val="24"/>
                <w:szCs w:val="24"/>
              </w:rPr>
              <w:t>4.  Для детей 9-10 лет</w:t>
            </w:r>
          </w:p>
          <w:p w:rsidR="003C4169" w:rsidRPr="00566491" w:rsidRDefault="003C4169" w:rsidP="00462FB3">
            <w:pPr>
              <w:rPr>
                <w:rFonts w:ascii="Arial" w:hAnsi="Arial" w:cs="Arial"/>
                <w:sz w:val="24"/>
                <w:szCs w:val="24"/>
              </w:rPr>
            </w:pPr>
            <w:r w:rsidRPr="00566491">
              <w:rPr>
                <w:rFonts w:ascii="Arial" w:hAnsi="Arial" w:cs="Arial"/>
                <w:sz w:val="24"/>
                <w:szCs w:val="24"/>
              </w:rPr>
              <w:t>Развитие самосознания и формирование образа “Я”</w:t>
            </w:r>
          </w:p>
          <w:p w:rsidR="003C4169" w:rsidRPr="00566491" w:rsidRDefault="003C4169" w:rsidP="00462F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4169" w:rsidTr="00462FB3">
        <w:tc>
          <w:tcPr>
            <w:tcW w:w="0" w:type="auto"/>
          </w:tcPr>
          <w:p w:rsidR="003C4169" w:rsidRPr="00566491" w:rsidRDefault="003C4169" w:rsidP="00462F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C4169" w:rsidRPr="00566491" w:rsidRDefault="003C4169" w:rsidP="00462F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C4169" w:rsidRPr="00566491" w:rsidRDefault="003C4169" w:rsidP="00462F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491">
              <w:rPr>
                <w:rFonts w:ascii="Arial" w:hAnsi="Arial" w:cs="Arial"/>
                <w:sz w:val="24"/>
                <w:szCs w:val="24"/>
              </w:rPr>
              <w:t>Теоретический курс</w:t>
            </w:r>
          </w:p>
        </w:tc>
        <w:tc>
          <w:tcPr>
            <w:tcW w:w="0" w:type="auto"/>
          </w:tcPr>
          <w:p w:rsidR="003C4169" w:rsidRPr="00566491" w:rsidRDefault="003C4169" w:rsidP="003C4169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6491">
              <w:rPr>
                <w:rFonts w:ascii="Arial" w:hAnsi="Arial" w:cs="Arial"/>
                <w:sz w:val="24"/>
                <w:szCs w:val="24"/>
              </w:rPr>
              <w:t>Для педагогов и родителей.</w:t>
            </w:r>
          </w:p>
          <w:p w:rsidR="003C4169" w:rsidRPr="00566491" w:rsidRDefault="003C4169" w:rsidP="00462FB3">
            <w:pPr>
              <w:rPr>
                <w:rFonts w:ascii="Arial" w:hAnsi="Arial" w:cs="Arial"/>
                <w:sz w:val="24"/>
                <w:szCs w:val="24"/>
              </w:rPr>
            </w:pPr>
            <w:r w:rsidRPr="00566491">
              <w:rPr>
                <w:rFonts w:ascii="Arial" w:hAnsi="Arial" w:cs="Arial"/>
                <w:sz w:val="24"/>
                <w:szCs w:val="24"/>
              </w:rPr>
              <w:t>Особенности коммуникативной деятельности детей в условиях семьи и коллектива</w:t>
            </w:r>
          </w:p>
          <w:p w:rsidR="003C4169" w:rsidRPr="00566491" w:rsidRDefault="003C4169" w:rsidP="00462FB3">
            <w:pPr>
              <w:rPr>
                <w:rFonts w:ascii="Arial" w:hAnsi="Arial" w:cs="Arial"/>
                <w:sz w:val="24"/>
                <w:szCs w:val="24"/>
              </w:rPr>
            </w:pPr>
            <w:r w:rsidRPr="00566491">
              <w:rPr>
                <w:rFonts w:ascii="Arial" w:hAnsi="Arial" w:cs="Arial"/>
                <w:sz w:val="24"/>
                <w:szCs w:val="24"/>
              </w:rPr>
              <w:t>Развитие у детей навыков общения. Коррекция взаимоотношений и возникающих трудностей.</w:t>
            </w:r>
          </w:p>
          <w:p w:rsidR="003C4169" w:rsidRPr="00566491" w:rsidRDefault="003C4169" w:rsidP="00462F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C4169" w:rsidRDefault="003C4169" w:rsidP="003C4169">
      <w:pPr>
        <w:rPr>
          <w:sz w:val="23"/>
        </w:rPr>
      </w:pPr>
    </w:p>
    <w:p w:rsidR="003C4169" w:rsidRDefault="003C4169" w:rsidP="003C4169">
      <w:pPr>
        <w:jc w:val="center"/>
        <w:rPr>
          <w:sz w:val="23"/>
        </w:rPr>
      </w:pPr>
    </w:p>
    <w:p w:rsidR="003C4169" w:rsidRDefault="003C4169" w:rsidP="003C4169">
      <w:pPr>
        <w:rPr>
          <w:sz w:val="21"/>
        </w:rPr>
      </w:pPr>
    </w:p>
    <w:p w:rsidR="003C4169" w:rsidRDefault="003C4169" w:rsidP="003C4169">
      <w:pPr>
        <w:rPr>
          <w:sz w:val="21"/>
        </w:rPr>
      </w:pPr>
    </w:p>
    <w:p w:rsidR="003C4169" w:rsidRPr="00154D25" w:rsidRDefault="003C4169" w:rsidP="003C4169">
      <w:pPr>
        <w:rPr>
          <w:sz w:val="21"/>
        </w:rPr>
      </w:pPr>
      <w:r>
        <w:rPr>
          <w:sz w:val="21"/>
        </w:rPr>
        <w:br w:type="page"/>
      </w:r>
    </w:p>
    <w:p w:rsidR="003C4169" w:rsidRDefault="003C4169" w:rsidP="003C4169">
      <w:pPr>
        <w:rPr>
          <w:sz w:val="31"/>
        </w:rPr>
      </w:pPr>
      <w:r>
        <w:rPr>
          <w:sz w:val="31"/>
        </w:rPr>
        <w:lastRenderedPageBreak/>
        <w:t>Учебно-тематический план</w:t>
      </w:r>
    </w:p>
    <w:p w:rsidR="003C4169" w:rsidRDefault="003C4169" w:rsidP="003C4169">
      <w:pPr>
        <w:jc w:val="center"/>
        <w:rPr>
          <w:sz w:val="3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4862"/>
        <w:gridCol w:w="1496"/>
        <w:gridCol w:w="1309"/>
        <w:gridCol w:w="1496"/>
      </w:tblGrid>
      <w:tr w:rsidR="003C4169" w:rsidTr="00462FB3">
        <w:trPr>
          <w:cantSplit/>
          <w:trHeight w:val="436"/>
        </w:trPr>
        <w:tc>
          <w:tcPr>
            <w:tcW w:w="669" w:type="dxa"/>
            <w:vMerge w:val="restart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 xml:space="preserve">№ </w:t>
            </w:r>
            <w:proofErr w:type="spellStart"/>
            <w:proofErr w:type="gramStart"/>
            <w:r>
              <w:rPr>
                <w:sz w:val="21"/>
              </w:rPr>
              <w:t>п</w:t>
            </w:r>
            <w:proofErr w:type="spellEnd"/>
            <w:proofErr w:type="gramEnd"/>
            <w:r>
              <w:rPr>
                <w:sz w:val="21"/>
              </w:rPr>
              <w:t>/</w:t>
            </w:r>
            <w:proofErr w:type="spellStart"/>
            <w:r>
              <w:rPr>
                <w:sz w:val="21"/>
              </w:rPr>
              <w:t>п</w:t>
            </w:r>
            <w:proofErr w:type="spellEnd"/>
          </w:p>
        </w:tc>
        <w:tc>
          <w:tcPr>
            <w:tcW w:w="4862" w:type="dxa"/>
            <w:vMerge w:val="restart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Содержание</w:t>
            </w:r>
          </w:p>
        </w:tc>
        <w:tc>
          <w:tcPr>
            <w:tcW w:w="4301" w:type="dxa"/>
            <w:gridSpan w:val="3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Количество часов</w:t>
            </w:r>
          </w:p>
        </w:tc>
      </w:tr>
      <w:tr w:rsidR="003C4169" w:rsidTr="00462FB3">
        <w:trPr>
          <w:cantSplit/>
        </w:trPr>
        <w:tc>
          <w:tcPr>
            <w:tcW w:w="669" w:type="dxa"/>
            <w:vMerge/>
          </w:tcPr>
          <w:p w:rsidR="003C4169" w:rsidRDefault="003C4169" w:rsidP="00462FB3">
            <w:pPr>
              <w:jc w:val="center"/>
              <w:rPr>
                <w:sz w:val="21"/>
              </w:rPr>
            </w:pPr>
          </w:p>
        </w:tc>
        <w:tc>
          <w:tcPr>
            <w:tcW w:w="4862" w:type="dxa"/>
            <w:vMerge/>
          </w:tcPr>
          <w:p w:rsidR="003C4169" w:rsidRDefault="003C4169" w:rsidP="00462FB3">
            <w:pPr>
              <w:jc w:val="center"/>
              <w:rPr>
                <w:sz w:val="21"/>
              </w:rPr>
            </w:pPr>
          </w:p>
        </w:tc>
        <w:tc>
          <w:tcPr>
            <w:tcW w:w="1496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 xml:space="preserve">Для детей от </w:t>
            </w:r>
            <w:proofErr w:type="spellStart"/>
            <w:r>
              <w:rPr>
                <w:sz w:val="21"/>
              </w:rPr>
              <w:t>З-х</w:t>
            </w:r>
            <w:proofErr w:type="spellEnd"/>
            <w:r>
              <w:rPr>
                <w:sz w:val="21"/>
              </w:rPr>
              <w:t xml:space="preserve"> до 6-ти лет</w:t>
            </w:r>
          </w:p>
        </w:tc>
        <w:tc>
          <w:tcPr>
            <w:tcW w:w="1309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Для детей от 6-х до 7-ти лет</w:t>
            </w:r>
          </w:p>
        </w:tc>
        <w:tc>
          <w:tcPr>
            <w:tcW w:w="1496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Для детей от 7-х до 10-ти лет</w:t>
            </w:r>
          </w:p>
        </w:tc>
      </w:tr>
      <w:tr w:rsidR="003C4169" w:rsidTr="00462FB3">
        <w:trPr>
          <w:cantSplit/>
        </w:trPr>
        <w:tc>
          <w:tcPr>
            <w:tcW w:w="669" w:type="dxa"/>
            <w:vMerge w:val="restart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4862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Языки общения (навыки общения с внешним миром)</w:t>
            </w:r>
          </w:p>
        </w:tc>
        <w:tc>
          <w:tcPr>
            <w:tcW w:w="1496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</w:p>
        </w:tc>
        <w:tc>
          <w:tcPr>
            <w:tcW w:w="1309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</w:p>
        </w:tc>
        <w:tc>
          <w:tcPr>
            <w:tcW w:w="1496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</w:p>
        </w:tc>
      </w:tr>
      <w:tr w:rsidR="003C4169" w:rsidTr="00462FB3">
        <w:trPr>
          <w:cantSplit/>
        </w:trPr>
        <w:tc>
          <w:tcPr>
            <w:tcW w:w="669" w:type="dxa"/>
            <w:vMerge/>
          </w:tcPr>
          <w:p w:rsidR="003C4169" w:rsidRDefault="003C4169" w:rsidP="00462FB3">
            <w:pPr>
              <w:jc w:val="center"/>
              <w:rPr>
                <w:sz w:val="21"/>
              </w:rPr>
            </w:pPr>
          </w:p>
        </w:tc>
        <w:tc>
          <w:tcPr>
            <w:tcW w:w="4862" w:type="dxa"/>
          </w:tcPr>
          <w:p w:rsidR="003C4169" w:rsidRDefault="003C4169" w:rsidP="00462FB3">
            <w:pPr>
              <w:rPr>
                <w:sz w:val="21"/>
              </w:rPr>
            </w:pPr>
            <w:r>
              <w:rPr>
                <w:sz w:val="21"/>
              </w:rPr>
              <w:t>1. Мои умные помощники (глаза, уши, рот, нос, руки)</w:t>
            </w:r>
          </w:p>
        </w:tc>
        <w:tc>
          <w:tcPr>
            <w:tcW w:w="1496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309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496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</w:tr>
      <w:tr w:rsidR="003C4169" w:rsidTr="00462FB3">
        <w:trPr>
          <w:cantSplit/>
        </w:trPr>
        <w:tc>
          <w:tcPr>
            <w:tcW w:w="669" w:type="dxa"/>
            <w:vMerge/>
          </w:tcPr>
          <w:p w:rsidR="003C4169" w:rsidRDefault="003C4169" w:rsidP="00462FB3">
            <w:pPr>
              <w:jc w:val="center"/>
              <w:rPr>
                <w:sz w:val="21"/>
              </w:rPr>
            </w:pPr>
          </w:p>
        </w:tc>
        <w:tc>
          <w:tcPr>
            <w:tcW w:w="4862" w:type="dxa"/>
          </w:tcPr>
          <w:p w:rsidR="003C4169" w:rsidRDefault="003C4169" w:rsidP="00462FB3">
            <w:pPr>
              <w:rPr>
                <w:sz w:val="21"/>
              </w:rPr>
            </w:pPr>
            <w:r>
              <w:rPr>
                <w:sz w:val="21"/>
              </w:rPr>
              <w:t>2. Как я помню, что я помню (что мы помним друг о друге)</w:t>
            </w:r>
          </w:p>
        </w:tc>
        <w:tc>
          <w:tcPr>
            <w:tcW w:w="1496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309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496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</w:tr>
      <w:tr w:rsidR="003C4169" w:rsidTr="00462FB3">
        <w:trPr>
          <w:cantSplit/>
        </w:trPr>
        <w:tc>
          <w:tcPr>
            <w:tcW w:w="669" w:type="dxa"/>
            <w:vMerge/>
          </w:tcPr>
          <w:p w:rsidR="003C4169" w:rsidRDefault="003C4169" w:rsidP="00462FB3">
            <w:pPr>
              <w:jc w:val="center"/>
              <w:rPr>
                <w:sz w:val="21"/>
              </w:rPr>
            </w:pPr>
          </w:p>
        </w:tc>
        <w:tc>
          <w:tcPr>
            <w:tcW w:w="4862" w:type="dxa"/>
          </w:tcPr>
          <w:p w:rsidR="003C4169" w:rsidRDefault="003C4169" w:rsidP="00462FB3">
            <w:pPr>
              <w:rPr>
                <w:sz w:val="21"/>
              </w:rPr>
            </w:pPr>
            <w:r>
              <w:rPr>
                <w:sz w:val="21"/>
              </w:rPr>
              <w:t>3. Язык жестов и движений</w:t>
            </w:r>
          </w:p>
        </w:tc>
        <w:tc>
          <w:tcPr>
            <w:tcW w:w="1496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309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496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</w:tr>
      <w:tr w:rsidR="003C4169" w:rsidTr="00462FB3">
        <w:trPr>
          <w:cantSplit/>
        </w:trPr>
        <w:tc>
          <w:tcPr>
            <w:tcW w:w="669" w:type="dxa"/>
            <w:vMerge/>
          </w:tcPr>
          <w:p w:rsidR="003C4169" w:rsidRDefault="003C4169" w:rsidP="00462FB3">
            <w:pPr>
              <w:jc w:val="center"/>
              <w:rPr>
                <w:sz w:val="21"/>
              </w:rPr>
            </w:pPr>
          </w:p>
        </w:tc>
        <w:tc>
          <w:tcPr>
            <w:tcW w:w="4862" w:type="dxa"/>
          </w:tcPr>
          <w:p w:rsidR="003C4169" w:rsidRDefault="003C4169" w:rsidP="00462FB3">
            <w:pPr>
              <w:rPr>
                <w:sz w:val="21"/>
              </w:rPr>
            </w:pPr>
            <w:r>
              <w:rPr>
                <w:sz w:val="21"/>
              </w:rPr>
              <w:t>4. Язык чувств (наши эмоции)</w:t>
            </w:r>
          </w:p>
        </w:tc>
        <w:tc>
          <w:tcPr>
            <w:tcW w:w="1496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309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496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  <w:tr w:rsidR="003C4169" w:rsidTr="00462FB3">
        <w:tc>
          <w:tcPr>
            <w:tcW w:w="9832" w:type="dxa"/>
            <w:gridSpan w:val="5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Культура общения (Этикет)</w:t>
            </w:r>
          </w:p>
        </w:tc>
      </w:tr>
      <w:tr w:rsidR="003C4169" w:rsidTr="00462FB3">
        <w:trPr>
          <w:cantSplit/>
        </w:trPr>
        <w:tc>
          <w:tcPr>
            <w:tcW w:w="669" w:type="dxa"/>
            <w:vMerge w:val="restart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4862" w:type="dxa"/>
          </w:tcPr>
          <w:p w:rsidR="003C4169" w:rsidRDefault="003C4169" w:rsidP="00462FB3">
            <w:pPr>
              <w:rPr>
                <w:sz w:val="21"/>
              </w:rPr>
            </w:pPr>
            <w:r>
              <w:rPr>
                <w:sz w:val="21"/>
              </w:rPr>
              <w:t xml:space="preserve">1. </w:t>
            </w:r>
            <w:r>
              <w:rPr>
                <w:sz w:val="21"/>
                <w:lang w:val="en-US"/>
              </w:rPr>
              <w:t>C</w:t>
            </w:r>
            <w:r>
              <w:rPr>
                <w:sz w:val="21"/>
              </w:rPr>
              <w:t>секрет волшебных слов (приветствие благодарность)</w:t>
            </w:r>
          </w:p>
        </w:tc>
        <w:tc>
          <w:tcPr>
            <w:tcW w:w="1496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309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496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</w:tr>
      <w:tr w:rsidR="003C4169" w:rsidTr="00462FB3">
        <w:trPr>
          <w:cantSplit/>
        </w:trPr>
        <w:tc>
          <w:tcPr>
            <w:tcW w:w="669" w:type="dxa"/>
            <w:vMerge/>
          </w:tcPr>
          <w:p w:rsidR="003C4169" w:rsidRDefault="003C4169" w:rsidP="00462FB3">
            <w:pPr>
              <w:jc w:val="center"/>
              <w:rPr>
                <w:sz w:val="21"/>
              </w:rPr>
            </w:pPr>
          </w:p>
        </w:tc>
        <w:tc>
          <w:tcPr>
            <w:tcW w:w="4862" w:type="dxa"/>
          </w:tcPr>
          <w:p w:rsidR="003C4169" w:rsidRDefault="003C4169" w:rsidP="00462FB3">
            <w:pPr>
              <w:rPr>
                <w:sz w:val="21"/>
              </w:rPr>
            </w:pPr>
            <w:r>
              <w:rPr>
                <w:sz w:val="21"/>
              </w:rPr>
              <w:t>2.Давай поговорим (как слушать собеседника, и вести себя во время разговора)</w:t>
            </w:r>
          </w:p>
        </w:tc>
        <w:tc>
          <w:tcPr>
            <w:tcW w:w="1496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309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496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  <w:tr w:rsidR="003C4169" w:rsidTr="00462FB3">
        <w:trPr>
          <w:cantSplit/>
        </w:trPr>
        <w:tc>
          <w:tcPr>
            <w:tcW w:w="669" w:type="dxa"/>
            <w:vMerge/>
          </w:tcPr>
          <w:p w:rsidR="003C4169" w:rsidRDefault="003C4169" w:rsidP="00462FB3">
            <w:pPr>
              <w:jc w:val="center"/>
              <w:rPr>
                <w:sz w:val="21"/>
              </w:rPr>
            </w:pPr>
          </w:p>
        </w:tc>
        <w:tc>
          <w:tcPr>
            <w:tcW w:w="4862" w:type="dxa"/>
          </w:tcPr>
          <w:p w:rsidR="003C4169" w:rsidRDefault="003C4169" w:rsidP="00462FB3">
            <w:pPr>
              <w:rPr>
                <w:sz w:val="21"/>
              </w:rPr>
            </w:pPr>
            <w:r>
              <w:rPr>
                <w:sz w:val="21"/>
              </w:rPr>
              <w:t>3.Телефон (правила общения)</w:t>
            </w:r>
          </w:p>
        </w:tc>
        <w:tc>
          <w:tcPr>
            <w:tcW w:w="1496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309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496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</w:tr>
      <w:tr w:rsidR="003C4169" w:rsidTr="00462FB3">
        <w:tc>
          <w:tcPr>
            <w:tcW w:w="9832" w:type="dxa"/>
            <w:gridSpan w:val="5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 xml:space="preserve">Как мы видим </w:t>
            </w:r>
            <w:proofErr w:type="spellStart"/>
            <w:proofErr w:type="gramStart"/>
            <w:r>
              <w:rPr>
                <w:sz w:val="21"/>
              </w:rPr>
              <w:t>друг-друга</w:t>
            </w:r>
            <w:proofErr w:type="spellEnd"/>
            <w:proofErr w:type="gramEnd"/>
          </w:p>
        </w:tc>
      </w:tr>
      <w:tr w:rsidR="003C4169" w:rsidTr="00462FB3">
        <w:trPr>
          <w:cantSplit/>
        </w:trPr>
        <w:tc>
          <w:tcPr>
            <w:tcW w:w="669" w:type="dxa"/>
            <w:vMerge w:val="restart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4862" w:type="dxa"/>
          </w:tcPr>
          <w:p w:rsidR="003C4169" w:rsidRDefault="003C4169" w:rsidP="00462FB3">
            <w:pPr>
              <w:rPr>
                <w:sz w:val="21"/>
              </w:rPr>
            </w:pPr>
            <w:r>
              <w:rPr>
                <w:sz w:val="21"/>
              </w:rPr>
              <w:t>1. Я и другой (мы разные – умение общаться).</w:t>
            </w:r>
          </w:p>
        </w:tc>
        <w:tc>
          <w:tcPr>
            <w:tcW w:w="1496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309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496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  <w:tr w:rsidR="003C4169" w:rsidTr="00462FB3">
        <w:trPr>
          <w:cantSplit/>
        </w:trPr>
        <w:tc>
          <w:tcPr>
            <w:tcW w:w="669" w:type="dxa"/>
            <w:vMerge/>
          </w:tcPr>
          <w:p w:rsidR="003C4169" w:rsidRDefault="003C4169" w:rsidP="00462FB3">
            <w:pPr>
              <w:jc w:val="center"/>
              <w:rPr>
                <w:sz w:val="21"/>
              </w:rPr>
            </w:pPr>
          </w:p>
        </w:tc>
        <w:tc>
          <w:tcPr>
            <w:tcW w:w="4862" w:type="dxa"/>
          </w:tcPr>
          <w:p w:rsidR="003C4169" w:rsidRDefault="003C4169" w:rsidP="00462FB3">
            <w:pPr>
              <w:rPr>
                <w:sz w:val="21"/>
              </w:rPr>
            </w:pPr>
            <w:r>
              <w:rPr>
                <w:sz w:val="21"/>
              </w:rPr>
              <w:t>2. Дружба (давай никогда не ссориться)</w:t>
            </w:r>
          </w:p>
        </w:tc>
        <w:tc>
          <w:tcPr>
            <w:tcW w:w="1496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309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496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</w:tr>
      <w:tr w:rsidR="003C4169" w:rsidTr="00462FB3">
        <w:trPr>
          <w:cantSplit/>
        </w:trPr>
        <w:tc>
          <w:tcPr>
            <w:tcW w:w="669" w:type="dxa"/>
            <w:vMerge/>
          </w:tcPr>
          <w:p w:rsidR="003C4169" w:rsidRDefault="003C4169" w:rsidP="00462FB3">
            <w:pPr>
              <w:jc w:val="center"/>
              <w:rPr>
                <w:sz w:val="21"/>
              </w:rPr>
            </w:pPr>
          </w:p>
        </w:tc>
        <w:tc>
          <w:tcPr>
            <w:tcW w:w="4862" w:type="dxa"/>
          </w:tcPr>
          <w:p w:rsidR="003C4169" w:rsidRDefault="003C4169" w:rsidP="00462FB3">
            <w:pPr>
              <w:rPr>
                <w:sz w:val="21"/>
              </w:rPr>
            </w:pPr>
            <w:r>
              <w:rPr>
                <w:sz w:val="21"/>
              </w:rPr>
              <w:t>3. День рождение (как принимать гостей, подарки, веселиться вместе)</w:t>
            </w:r>
          </w:p>
        </w:tc>
        <w:tc>
          <w:tcPr>
            <w:tcW w:w="1496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309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496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</w:tr>
      <w:tr w:rsidR="003C4169" w:rsidTr="00462FB3">
        <w:trPr>
          <w:cantSplit/>
        </w:trPr>
        <w:tc>
          <w:tcPr>
            <w:tcW w:w="669" w:type="dxa"/>
            <w:vMerge/>
          </w:tcPr>
          <w:p w:rsidR="003C4169" w:rsidRDefault="003C4169" w:rsidP="00462FB3">
            <w:pPr>
              <w:jc w:val="center"/>
              <w:rPr>
                <w:sz w:val="21"/>
              </w:rPr>
            </w:pPr>
          </w:p>
        </w:tc>
        <w:tc>
          <w:tcPr>
            <w:tcW w:w="4862" w:type="dxa"/>
          </w:tcPr>
          <w:p w:rsidR="003C4169" w:rsidRDefault="003C4169" w:rsidP="00462FB3">
            <w:pPr>
              <w:rPr>
                <w:sz w:val="21"/>
              </w:rPr>
            </w:pPr>
            <w:r>
              <w:rPr>
                <w:sz w:val="21"/>
              </w:rPr>
              <w:t>4. Мы улыбаемся (от улыбки станет всем светлей)</w:t>
            </w:r>
          </w:p>
        </w:tc>
        <w:tc>
          <w:tcPr>
            <w:tcW w:w="1496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309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496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</w:tr>
      <w:tr w:rsidR="003C4169" w:rsidTr="00462FB3">
        <w:tc>
          <w:tcPr>
            <w:tcW w:w="9832" w:type="dxa"/>
            <w:gridSpan w:val="5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Я учусь владеть собой</w:t>
            </w:r>
          </w:p>
        </w:tc>
      </w:tr>
      <w:tr w:rsidR="003C4169" w:rsidTr="00462FB3">
        <w:trPr>
          <w:cantSplit/>
        </w:trPr>
        <w:tc>
          <w:tcPr>
            <w:tcW w:w="669" w:type="dxa"/>
            <w:vMerge w:val="restart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4862" w:type="dxa"/>
          </w:tcPr>
          <w:p w:rsidR="003C4169" w:rsidRDefault="003C4169" w:rsidP="00462FB3">
            <w:pPr>
              <w:rPr>
                <w:sz w:val="21"/>
              </w:rPr>
            </w:pPr>
            <w:r>
              <w:rPr>
                <w:sz w:val="21"/>
              </w:rPr>
              <w:t>1. Такие разные настроения</w:t>
            </w:r>
          </w:p>
        </w:tc>
        <w:tc>
          <w:tcPr>
            <w:tcW w:w="1496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</w:p>
        </w:tc>
        <w:tc>
          <w:tcPr>
            <w:tcW w:w="1309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496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</w:p>
        </w:tc>
      </w:tr>
      <w:tr w:rsidR="003C4169" w:rsidTr="00462FB3">
        <w:trPr>
          <w:cantSplit/>
        </w:trPr>
        <w:tc>
          <w:tcPr>
            <w:tcW w:w="669" w:type="dxa"/>
            <w:vMerge/>
          </w:tcPr>
          <w:p w:rsidR="003C4169" w:rsidRDefault="003C4169" w:rsidP="00462FB3">
            <w:pPr>
              <w:jc w:val="center"/>
              <w:rPr>
                <w:sz w:val="21"/>
              </w:rPr>
            </w:pPr>
          </w:p>
        </w:tc>
        <w:tc>
          <w:tcPr>
            <w:tcW w:w="4862" w:type="dxa"/>
          </w:tcPr>
          <w:p w:rsidR="003C4169" w:rsidRDefault="003C4169" w:rsidP="00462FB3">
            <w:pPr>
              <w:rPr>
                <w:sz w:val="21"/>
              </w:rPr>
            </w:pPr>
            <w:r>
              <w:rPr>
                <w:sz w:val="21"/>
              </w:rPr>
              <w:t>2. Как справиться с плохим настроением</w:t>
            </w:r>
          </w:p>
        </w:tc>
        <w:tc>
          <w:tcPr>
            <w:tcW w:w="1496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</w:p>
        </w:tc>
        <w:tc>
          <w:tcPr>
            <w:tcW w:w="1309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496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</w:tr>
      <w:tr w:rsidR="003C4169" w:rsidTr="00462FB3">
        <w:trPr>
          <w:cantSplit/>
        </w:trPr>
        <w:tc>
          <w:tcPr>
            <w:tcW w:w="669" w:type="dxa"/>
            <w:vMerge/>
          </w:tcPr>
          <w:p w:rsidR="003C4169" w:rsidRDefault="003C4169" w:rsidP="00462FB3">
            <w:pPr>
              <w:jc w:val="center"/>
              <w:rPr>
                <w:sz w:val="21"/>
              </w:rPr>
            </w:pPr>
          </w:p>
        </w:tc>
        <w:tc>
          <w:tcPr>
            <w:tcW w:w="4862" w:type="dxa"/>
          </w:tcPr>
          <w:p w:rsidR="003C4169" w:rsidRDefault="003C4169" w:rsidP="00462FB3">
            <w:pPr>
              <w:rPr>
                <w:sz w:val="21"/>
              </w:rPr>
            </w:pPr>
            <w:r>
              <w:rPr>
                <w:sz w:val="21"/>
              </w:rPr>
              <w:t>3. Как стать уверенным в самом себе</w:t>
            </w:r>
          </w:p>
        </w:tc>
        <w:tc>
          <w:tcPr>
            <w:tcW w:w="1496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</w:p>
        </w:tc>
        <w:tc>
          <w:tcPr>
            <w:tcW w:w="1309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496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  <w:tr w:rsidR="003C4169" w:rsidTr="00462FB3">
        <w:trPr>
          <w:cantSplit/>
        </w:trPr>
        <w:tc>
          <w:tcPr>
            <w:tcW w:w="669" w:type="dxa"/>
            <w:vMerge/>
          </w:tcPr>
          <w:p w:rsidR="003C4169" w:rsidRDefault="003C4169" w:rsidP="00462FB3">
            <w:pPr>
              <w:jc w:val="center"/>
              <w:rPr>
                <w:sz w:val="21"/>
              </w:rPr>
            </w:pPr>
          </w:p>
        </w:tc>
        <w:tc>
          <w:tcPr>
            <w:tcW w:w="4862" w:type="dxa"/>
          </w:tcPr>
          <w:p w:rsidR="003C4169" w:rsidRDefault="003C4169" w:rsidP="00462FB3">
            <w:pPr>
              <w:rPr>
                <w:sz w:val="21"/>
              </w:rPr>
            </w:pPr>
            <w:r>
              <w:rPr>
                <w:sz w:val="21"/>
              </w:rPr>
              <w:t>4. Как добиться успеха</w:t>
            </w:r>
          </w:p>
        </w:tc>
        <w:tc>
          <w:tcPr>
            <w:tcW w:w="1496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</w:p>
        </w:tc>
        <w:tc>
          <w:tcPr>
            <w:tcW w:w="1309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496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  <w:tr w:rsidR="003C4169" w:rsidTr="00462FB3">
        <w:trPr>
          <w:cantSplit/>
        </w:trPr>
        <w:tc>
          <w:tcPr>
            <w:tcW w:w="669" w:type="dxa"/>
            <w:vMerge/>
          </w:tcPr>
          <w:p w:rsidR="003C4169" w:rsidRDefault="003C4169" w:rsidP="00462FB3">
            <w:pPr>
              <w:jc w:val="center"/>
              <w:rPr>
                <w:sz w:val="21"/>
              </w:rPr>
            </w:pPr>
          </w:p>
        </w:tc>
        <w:tc>
          <w:tcPr>
            <w:tcW w:w="4862" w:type="dxa"/>
          </w:tcPr>
          <w:p w:rsidR="003C4169" w:rsidRDefault="003C4169" w:rsidP="00462FB3">
            <w:pPr>
              <w:jc w:val="both"/>
              <w:rPr>
                <w:sz w:val="21"/>
              </w:rPr>
            </w:pPr>
            <w:r>
              <w:rPr>
                <w:sz w:val="21"/>
              </w:rPr>
              <w:t>5. Учиться говорить себе стоп</w:t>
            </w:r>
          </w:p>
        </w:tc>
        <w:tc>
          <w:tcPr>
            <w:tcW w:w="1496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</w:p>
        </w:tc>
        <w:tc>
          <w:tcPr>
            <w:tcW w:w="1309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496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  <w:tr w:rsidR="003C4169" w:rsidTr="00462FB3">
        <w:trPr>
          <w:cantSplit/>
        </w:trPr>
        <w:tc>
          <w:tcPr>
            <w:tcW w:w="669" w:type="dxa"/>
            <w:vMerge/>
          </w:tcPr>
          <w:p w:rsidR="003C4169" w:rsidRDefault="003C4169" w:rsidP="00462FB3">
            <w:pPr>
              <w:jc w:val="center"/>
              <w:rPr>
                <w:sz w:val="21"/>
              </w:rPr>
            </w:pPr>
          </w:p>
        </w:tc>
        <w:tc>
          <w:tcPr>
            <w:tcW w:w="4862" w:type="dxa"/>
          </w:tcPr>
          <w:p w:rsidR="003C4169" w:rsidRDefault="003C4169" w:rsidP="00462FB3">
            <w:pPr>
              <w:jc w:val="both"/>
              <w:rPr>
                <w:sz w:val="21"/>
              </w:rPr>
            </w:pPr>
            <w:r>
              <w:rPr>
                <w:sz w:val="21"/>
              </w:rPr>
              <w:t>6. Как победить свой страх.</w:t>
            </w:r>
          </w:p>
        </w:tc>
        <w:tc>
          <w:tcPr>
            <w:tcW w:w="1496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309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496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  <w:tr w:rsidR="003C4169" w:rsidTr="00462FB3">
        <w:tc>
          <w:tcPr>
            <w:tcW w:w="9832" w:type="dxa"/>
            <w:gridSpan w:val="5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Умей владеть собой</w:t>
            </w:r>
          </w:p>
        </w:tc>
      </w:tr>
      <w:tr w:rsidR="003C4169" w:rsidTr="00462FB3">
        <w:trPr>
          <w:cantSplit/>
        </w:trPr>
        <w:tc>
          <w:tcPr>
            <w:tcW w:w="669" w:type="dxa"/>
            <w:vMerge w:val="restart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4862" w:type="dxa"/>
          </w:tcPr>
          <w:p w:rsidR="003C4169" w:rsidRDefault="003C4169" w:rsidP="00462FB3">
            <w:pPr>
              <w:jc w:val="both"/>
              <w:rPr>
                <w:sz w:val="21"/>
              </w:rPr>
            </w:pPr>
            <w:r>
              <w:rPr>
                <w:sz w:val="21"/>
              </w:rPr>
              <w:t>1. Умей расслабляться</w:t>
            </w:r>
          </w:p>
        </w:tc>
        <w:tc>
          <w:tcPr>
            <w:tcW w:w="1496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309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496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</w:tr>
      <w:tr w:rsidR="003C4169" w:rsidTr="00462FB3">
        <w:trPr>
          <w:cantSplit/>
        </w:trPr>
        <w:tc>
          <w:tcPr>
            <w:tcW w:w="669" w:type="dxa"/>
            <w:vMerge/>
          </w:tcPr>
          <w:p w:rsidR="003C4169" w:rsidRDefault="003C4169" w:rsidP="00462FB3">
            <w:pPr>
              <w:jc w:val="center"/>
              <w:rPr>
                <w:sz w:val="21"/>
              </w:rPr>
            </w:pPr>
          </w:p>
        </w:tc>
        <w:tc>
          <w:tcPr>
            <w:tcW w:w="4862" w:type="dxa"/>
          </w:tcPr>
          <w:p w:rsidR="003C4169" w:rsidRDefault="003C4169" w:rsidP="00462FB3">
            <w:pPr>
              <w:jc w:val="both"/>
              <w:rPr>
                <w:sz w:val="21"/>
              </w:rPr>
            </w:pPr>
            <w:r>
              <w:rPr>
                <w:sz w:val="21"/>
              </w:rPr>
              <w:t>2. Умей контролировать себя (свои поступки, эмоции)</w:t>
            </w:r>
          </w:p>
        </w:tc>
        <w:tc>
          <w:tcPr>
            <w:tcW w:w="1496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</w:p>
        </w:tc>
        <w:tc>
          <w:tcPr>
            <w:tcW w:w="1309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496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  <w:tr w:rsidR="003C4169" w:rsidTr="00462FB3">
        <w:trPr>
          <w:cantSplit/>
        </w:trPr>
        <w:tc>
          <w:tcPr>
            <w:tcW w:w="669" w:type="dxa"/>
            <w:vMerge/>
          </w:tcPr>
          <w:p w:rsidR="003C4169" w:rsidRDefault="003C4169" w:rsidP="00462FB3">
            <w:pPr>
              <w:jc w:val="center"/>
              <w:rPr>
                <w:sz w:val="21"/>
              </w:rPr>
            </w:pPr>
          </w:p>
        </w:tc>
        <w:tc>
          <w:tcPr>
            <w:tcW w:w="4862" w:type="dxa"/>
          </w:tcPr>
          <w:p w:rsidR="003C4169" w:rsidRDefault="003C4169" w:rsidP="00462FB3">
            <w:pPr>
              <w:jc w:val="both"/>
              <w:rPr>
                <w:sz w:val="21"/>
              </w:rPr>
            </w:pPr>
            <w:r>
              <w:rPr>
                <w:sz w:val="21"/>
              </w:rPr>
              <w:t xml:space="preserve">3. </w:t>
            </w:r>
            <w:proofErr w:type="gramStart"/>
            <w:r>
              <w:rPr>
                <w:sz w:val="21"/>
              </w:rPr>
              <w:t>Не хочу быть плохим, (формирование понятий (“нельзя”, “надо”)</w:t>
            </w:r>
            <w:proofErr w:type="gramEnd"/>
          </w:p>
        </w:tc>
        <w:tc>
          <w:tcPr>
            <w:tcW w:w="1496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309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496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</w:tr>
      <w:tr w:rsidR="003C4169" w:rsidTr="00462FB3">
        <w:tc>
          <w:tcPr>
            <w:tcW w:w="9832" w:type="dxa"/>
            <w:gridSpan w:val="5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Тайна моего “Я”</w:t>
            </w:r>
          </w:p>
        </w:tc>
      </w:tr>
      <w:tr w:rsidR="003C4169" w:rsidTr="00462FB3">
        <w:trPr>
          <w:cantSplit/>
        </w:trPr>
        <w:tc>
          <w:tcPr>
            <w:tcW w:w="669" w:type="dxa"/>
            <w:vMerge w:val="restart"/>
          </w:tcPr>
          <w:p w:rsidR="003C4169" w:rsidRDefault="003C4169" w:rsidP="00462FB3">
            <w:pPr>
              <w:jc w:val="center"/>
              <w:rPr>
                <w:sz w:val="21"/>
              </w:rPr>
            </w:pPr>
            <w:r w:rsidRPr="000012B7">
              <w:rPr>
                <w:sz w:val="21"/>
              </w:rPr>
              <w:object w:dxaOrig="2034" w:dyaOrig="2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02pt;height:12.75pt" o:ole="" fillcolor="window">
                  <v:imagedata r:id="rId5" o:title=""/>
                </v:shape>
                <o:OLEObject Type="Embed" ProgID="Excel.Sheet.8" ShapeID="_x0000_i1026" DrawAspect="Content" ObjectID="_1410793898" r:id="rId6"/>
              </w:object>
            </w:r>
            <w:r>
              <w:rPr>
                <w:sz w:val="21"/>
              </w:rPr>
              <w:t>6</w:t>
            </w:r>
          </w:p>
        </w:tc>
        <w:tc>
          <w:tcPr>
            <w:tcW w:w="4862" w:type="dxa"/>
          </w:tcPr>
          <w:p w:rsidR="003C4169" w:rsidRDefault="003C4169" w:rsidP="00462FB3">
            <w:pPr>
              <w:jc w:val="both"/>
              <w:rPr>
                <w:sz w:val="21"/>
              </w:rPr>
            </w:pPr>
            <w:r>
              <w:rPr>
                <w:sz w:val="21"/>
              </w:rPr>
              <w:t>1. Кто такой “Я” (мой авторитет)</w:t>
            </w:r>
          </w:p>
        </w:tc>
        <w:tc>
          <w:tcPr>
            <w:tcW w:w="1496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</w:p>
        </w:tc>
        <w:tc>
          <w:tcPr>
            <w:tcW w:w="1309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496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  <w:tr w:rsidR="003C4169" w:rsidTr="00462FB3">
        <w:trPr>
          <w:cantSplit/>
        </w:trPr>
        <w:tc>
          <w:tcPr>
            <w:tcW w:w="669" w:type="dxa"/>
            <w:vMerge/>
          </w:tcPr>
          <w:p w:rsidR="003C4169" w:rsidRDefault="003C4169" w:rsidP="00462FB3">
            <w:pPr>
              <w:jc w:val="center"/>
              <w:rPr>
                <w:sz w:val="21"/>
              </w:rPr>
            </w:pPr>
          </w:p>
        </w:tc>
        <w:tc>
          <w:tcPr>
            <w:tcW w:w="4862" w:type="dxa"/>
          </w:tcPr>
          <w:p w:rsidR="003C4169" w:rsidRDefault="003C4169" w:rsidP="00462FB3">
            <w:pPr>
              <w:jc w:val="both"/>
              <w:rPr>
                <w:sz w:val="21"/>
              </w:rPr>
            </w:pPr>
            <w:r>
              <w:rPr>
                <w:sz w:val="21"/>
              </w:rPr>
              <w:t>2. Я сам (ощущение собственной значимости)</w:t>
            </w:r>
          </w:p>
        </w:tc>
        <w:tc>
          <w:tcPr>
            <w:tcW w:w="1496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</w:p>
        </w:tc>
        <w:tc>
          <w:tcPr>
            <w:tcW w:w="1309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496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  <w:tr w:rsidR="003C4169" w:rsidTr="00462FB3">
        <w:trPr>
          <w:cantSplit/>
        </w:trPr>
        <w:tc>
          <w:tcPr>
            <w:tcW w:w="669" w:type="dxa"/>
            <w:vMerge/>
          </w:tcPr>
          <w:p w:rsidR="003C4169" w:rsidRDefault="003C4169" w:rsidP="00462FB3">
            <w:pPr>
              <w:jc w:val="center"/>
              <w:rPr>
                <w:sz w:val="21"/>
              </w:rPr>
            </w:pPr>
          </w:p>
        </w:tc>
        <w:tc>
          <w:tcPr>
            <w:tcW w:w="4862" w:type="dxa"/>
          </w:tcPr>
          <w:p w:rsidR="003C4169" w:rsidRDefault="003C4169" w:rsidP="00462FB3">
            <w:pPr>
              <w:jc w:val="both"/>
              <w:rPr>
                <w:sz w:val="21"/>
              </w:rPr>
            </w:pPr>
            <w:r>
              <w:rPr>
                <w:sz w:val="21"/>
              </w:rPr>
              <w:t>3. Внешность (внешний облик мальчика и девочки)</w:t>
            </w:r>
          </w:p>
        </w:tc>
        <w:tc>
          <w:tcPr>
            <w:tcW w:w="1496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</w:p>
        </w:tc>
        <w:tc>
          <w:tcPr>
            <w:tcW w:w="1309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496" w:type="dxa"/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</w:tr>
      <w:tr w:rsidR="003C4169" w:rsidTr="00462FB3">
        <w:tc>
          <w:tcPr>
            <w:tcW w:w="669" w:type="dxa"/>
            <w:tcBorders>
              <w:bottom w:val="single" w:sz="4" w:space="0" w:color="auto"/>
            </w:tcBorders>
          </w:tcPr>
          <w:p w:rsidR="003C4169" w:rsidRDefault="003C4169" w:rsidP="00462FB3">
            <w:pPr>
              <w:jc w:val="center"/>
              <w:rPr>
                <w:sz w:val="21"/>
              </w:rPr>
            </w:pPr>
          </w:p>
        </w:tc>
        <w:tc>
          <w:tcPr>
            <w:tcW w:w="4862" w:type="dxa"/>
            <w:tcBorders>
              <w:bottom w:val="single" w:sz="4" w:space="0" w:color="auto"/>
            </w:tcBorders>
          </w:tcPr>
          <w:p w:rsidR="003C4169" w:rsidRDefault="003C4169" w:rsidP="00462FB3">
            <w:pPr>
              <w:jc w:val="both"/>
              <w:rPr>
                <w:sz w:val="21"/>
              </w:rPr>
            </w:pPr>
            <w:r>
              <w:rPr>
                <w:sz w:val="21"/>
              </w:rPr>
              <w:t>4. Маленькие рыцари и дамы (формирование мужественности и женственности)</w:t>
            </w: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:rsidR="003C4169" w:rsidRDefault="003C4169" w:rsidP="00462FB3">
            <w:pPr>
              <w:jc w:val="center"/>
              <w:rPr>
                <w:sz w:val="21"/>
              </w:rPr>
            </w:pP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</w:tr>
      <w:tr w:rsidR="003C4169" w:rsidTr="00462FB3">
        <w:tc>
          <w:tcPr>
            <w:tcW w:w="669" w:type="dxa"/>
            <w:tcBorders>
              <w:bottom w:val="single" w:sz="4" w:space="0" w:color="auto"/>
            </w:tcBorders>
          </w:tcPr>
          <w:p w:rsidR="003C4169" w:rsidRDefault="003C4169" w:rsidP="00462FB3">
            <w:pPr>
              <w:jc w:val="center"/>
              <w:rPr>
                <w:sz w:val="21"/>
              </w:rPr>
            </w:pPr>
          </w:p>
        </w:tc>
        <w:tc>
          <w:tcPr>
            <w:tcW w:w="4862" w:type="dxa"/>
            <w:tcBorders>
              <w:bottom w:val="single" w:sz="4" w:space="0" w:color="auto"/>
            </w:tcBorders>
          </w:tcPr>
          <w:p w:rsidR="003C4169" w:rsidRDefault="003C4169" w:rsidP="00462FB3">
            <w:pPr>
              <w:jc w:val="both"/>
              <w:rPr>
                <w:sz w:val="21"/>
              </w:rPr>
            </w:pPr>
            <w:r>
              <w:rPr>
                <w:sz w:val="21"/>
              </w:rPr>
              <w:t>5. Дружба мальчиков и девочек (культура общения полов)</w:t>
            </w: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</w:tr>
      <w:tr w:rsidR="003C4169" w:rsidTr="00462FB3"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4169" w:rsidRDefault="003C4169" w:rsidP="00462FB3">
            <w:pPr>
              <w:jc w:val="center"/>
              <w:rPr>
                <w:sz w:val="21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4169" w:rsidRDefault="003C4169" w:rsidP="00462FB3">
            <w:pPr>
              <w:jc w:val="both"/>
              <w:rPr>
                <w:sz w:val="21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4169" w:rsidRDefault="003C4169" w:rsidP="00462FB3">
            <w:pPr>
              <w:jc w:val="center"/>
              <w:rPr>
                <w:sz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4169" w:rsidRDefault="003C4169" w:rsidP="00462FB3">
            <w:pPr>
              <w:jc w:val="center"/>
              <w:rPr>
                <w:sz w:val="21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4169" w:rsidRDefault="003C4169" w:rsidP="00462FB3">
            <w:pPr>
              <w:jc w:val="center"/>
              <w:rPr>
                <w:sz w:val="21"/>
              </w:rPr>
            </w:pPr>
          </w:p>
        </w:tc>
      </w:tr>
      <w:tr w:rsidR="003C4169" w:rsidTr="00462FB3">
        <w:tc>
          <w:tcPr>
            <w:tcW w:w="669" w:type="dxa"/>
            <w:tcBorders>
              <w:top w:val="single" w:sz="4" w:space="0" w:color="auto"/>
            </w:tcBorders>
          </w:tcPr>
          <w:p w:rsidR="003C4169" w:rsidRDefault="003C4169" w:rsidP="00462FB3">
            <w:pPr>
              <w:jc w:val="center"/>
              <w:rPr>
                <w:sz w:val="21"/>
              </w:rPr>
            </w:pPr>
          </w:p>
        </w:tc>
        <w:tc>
          <w:tcPr>
            <w:tcW w:w="4862" w:type="dxa"/>
            <w:tcBorders>
              <w:top w:val="single" w:sz="4" w:space="0" w:color="auto"/>
            </w:tcBorders>
          </w:tcPr>
          <w:p w:rsidR="003C4169" w:rsidRDefault="003C4169" w:rsidP="00462FB3">
            <w:pPr>
              <w:jc w:val="both"/>
              <w:rPr>
                <w:sz w:val="21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</w:tcBorders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28</w:t>
            </w: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3C4169" w:rsidRDefault="003C4169" w:rsidP="00462FB3">
            <w:pPr>
              <w:jc w:val="center"/>
              <w:rPr>
                <w:sz w:val="21"/>
              </w:rPr>
            </w:pPr>
            <w:r>
              <w:rPr>
                <w:sz w:val="21"/>
              </w:rPr>
              <w:t>34</w:t>
            </w:r>
          </w:p>
        </w:tc>
      </w:tr>
    </w:tbl>
    <w:p w:rsidR="003C4169" w:rsidRDefault="003C4169" w:rsidP="003C4169">
      <w:pPr>
        <w:rPr>
          <w:sz w:val="21"/>
        </w:rPr>
      </w:pPr>
      <w:r>
        <w:rPr>
          <w:sz w:val="21"/>
        </w:rPr>
        <w:t>Продолжительность занятий для детей 3-х – 6-ти лет 20-25 минут</w:t>
      </w:r>
    </w:p>
    <w:p w:rsidR="003C4169" w:rsidRDefault="003C4169" w:rsidP="003C4169">
      <w:pPr>
        <w:rPr>
          <w:sz w:val="21"/>
        </w:rPr>
      </w:pPr>
      <w:r>
        <w:rPr>
          <w:sz w:val="21"/>
        </w:rPr>
        <w:t>Продолжительность занятий для детей 6-ти -7-ми 30-35 минут</w:t>
      </w:r>
    </w:p>
    <w:p w:rsidR="003C4169" w:rsidRDefault="003C4169" w:rsidP="003C4169">
      <w:pPr>
        <w:rPr>
          <w:sz w:val="21"/>
        </w:rPr>
      </w:pPr>
      <w:r>
        <w:rPr>
          <w:sz w:val="21"/>
        </w:rPr>
        <w:t>Продолжительность занятий для детей старше 7-ми - лет 35-45 минут</w:t>
      </w:r>
    </w:p>
    <w:p w:rsidR="003C4169" w:rsidRDefault="003C4169" w:rsidP="003C4169">
      <w:pPr>
        <w:rPr>
          <w:sz w:val="31"/>
        </w:rPr>
      </w:pPr>
    </w:p>
    <w:p w:rsidR="003C4169" w:rsidRDefault="003C4169" w:rsidP="003C4169">
      <w:pPr>
        <w:rPr>
          <w:sz w:val="31"/>
        </w:rPr>
      </w:pPr>
    </w:p>
    <w:p w:rsidR="003C4169" w:rsidRDefault="003C4169" w:rsidP="003C4169">
      <w:pPr>
        <w:rPr>
          <w:sz w:val="31"/>
        </w:rPr>
      </w:pPr>
    </w:p>
    <w:p w:rsidR="003C4169" w:rsidRDefault="003C4169" w:rsidP="003C4169">
      <w:pPr>
        <w:rPr>
          <w:sz w:val="31"/>
        </w:rPr>
      </w:pPr>
    </w:p>
    <w:p w:rsidR="003C4169" w:rsidRDefault="003C4169" w:rsidP="003C4169">
      <w:pPr>
        <w:rPr>
          <w:sz w:val="31"/>
        </w:rPr>
      </w:pPr>
    </w:p>
    <w:p w:rsidR="003C4169" w:rsidRDefault="003C4169" w:rsidP="003C4169">
      <w:pPr>
        <w:rPr>
          <w:sz w:val="31"/>
        </w:rPr>
      </w:pPr>
    </w:p>
    <w:p w:rsidR="003C4169" w:rsidRDefault="003C4169" w:rsidP="003C4169">
      <w:pPr>
        <w:rPr>
          <w:sz w:val="31"/>
        </w:rPr>
      </w:pPr>
    </w:p>
    <w:p w:rsidR="003C4169" w:rsidRPr="009A65F8" w:rsidRDefault="003C4169" w:rsidP="003C4169">
      <w:pPr>
        <w:rPr>
          <w:sz w:val="31"/>
        </w:rPr>
      </w:pPr>
    </w:p>
    <w:p w:rsidR="000F36EB" w:rsidRDefault="000F36EB"/>
    <w:sectPr w:rsidR="000F36EB" w:rsidSect="00530EE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059D3"/>
    <w:multiLevelType w:val="hybridMultilevel"/>
    <w:tmpl w:val="F75E55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C01C79"/>
    <w:multiLevelType w:val="hybridMultilevel"/>
    <w:tmpl w:val="F9ACE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4169"/>
    <w:rsid w:val="000F36EB"/>
    <w:rsid w:val="003C4169"/>
    <w:rsid w:val="004A2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9"/>
        <o:r id="V:Rule3" type="connector" idref="#_x0000_s1028"/>
        <o:r id="V:Rule4" type="connector" idref="#_x0000_s1027"/>
        <o:r id="V:Rule5" type="connector" idref="#_x0000_s1030"/>
        <o:r id="V:Rule6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169"/>
  </w:style>
  <w:style w:type="paragraph" w:styleId="1">
    <w:name w:val="heading 1"/>
    <w:basedOn w:val="a"/>
    <w:next w:val="a"/>
    <w:link w:val="10"/>
    <w:qFormat/>
    <w:rsid w:val="003C416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416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rsid w:val="003C41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Microsoft_Office_Excel_97-20031.xls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1478</Words>
  <Characters>8426</Characters>
  <Application>Microsoft Office Word</Application>
  <DocSecurity>0</DocSecurity>
  <Lines>70</Lines>
  <Paragraphs>19</Paragraphs>
  <ScaleCrop>false</ScaleCrop>
  <Company>CtrlSoft</Company>
  <LinksUpToDate>false</LinksUpToDate>
  <CharactersWithSpaces>9885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</dc:creator>
  <cp:keywords/>
  <dc:description/>
  <cp:lastModifiedBy>Yanina</cp:lastModifiedBy>
  <cp:revision>2</cp:revision>
  <dcterms:created xsi:type="dcterms:W3CDTF">2012-10-03T15:24:00Z</dcterms:created>
  <dcterms:modified xsi:type="dcterms:W3CDTF">2012-10-03T15:25:00Z</dcterms:modified>
</cp:coreProperties>
</file>